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E1729" w14:textId="77777777" w:rsidR="006560A8" w:rsidRDefault="006560A8" w:rsidP="00165A6B">
      <w:pPr>
        <w:pStyle w:val="Kop1"/>
        <w:tabs>
          <w:tab w:val="clear" w:pos="339"/>
          <w:tab w:val="clear" w:pos="3003"/>
          <w:tab w:val="clear" w:pos="3174"/>
          <w:tab w:val="clear" w:pos="3457"/>
        </w:tabs>
      </w:pPr>
    </w:p>
    <w:p w14:paraId="384B323F" w14:textId="77777777" w:rsidR="006560A8" w:rsidRDefault="006560A8" w:rsidP="00165A6B">
      <w:pPr>
        <w:pStyle w:val="Kop1"/>
        <w:tabs>
          <w:tab w:val="clear" w:pos="339"/>
          <w:tab w:val="clear" w:pos="3003"/>
          <w:tab w:val="clear" w:pos="3174"/>
          <w:tab w:val="clear" w:pos="3457"/>
        </w:tabs>
      </w:pPr>
    </w:p>
    <w:p w14:paraId="37D37720" w14:textId="77777777" w:rsidR="006560A8" w:rsidRDefault="006560A8" w:rsidP="00165A6B">
      <w:pPr>
        <w:pStyle w:val="Kop1"/>
        <w:tabs>
          <w:tab w:val="clear" w:pos="339"/>
          <w:tab w:val="clear" w:pos="3003"/>
          <w:tab w:val="clear" w:pos="3174"/>
          <w:tab w:val="clear" w:pos="3457"/>
        </w:tabs>
      </w:pPr>
    </w:p>
    <w:p w14:paraId="468DD11B" w14:textId="77777777" w:rsidR="006560A8" w:rsidRDefault="006560A8" w:rsidP="00165A6B">
      <w:pPr>
        <w:pStyle w:val="Kop1"/>
        <w:tabs>
          <w:tab w:val="clear" w:pos="339"/>
          <w:tab w:val="clear" w:pos="3003"/>
          <w:tab w:val="clear" w:pos="3174"/>
          <w:tab w:val="clear" w:pos="3457"/>
        </w:tabs>
      </w:pPr>
    </w:p>
    <w:p w14:paraId="499BC16A" w14:textId="77777777" w:rsidR="006560A8" w:rsidRDefault="006560A8" w:rsidP="00165A6B">
      <w:pPr>
        <w:pStyle w:val="Kop1"/>
        <w:tabs>
          <w:tab w:val="clear" w:pos="339"/>
          <w:tab w:val="clear" w:pos="3003"/>
          <w:tab w:val="clear" w:pos="3174"/>
          <w:tab w:val="clear" w:pos="3457"/>
        </w:tabs>
      </w:pPr>
    </w:p>
    <w:p w14:paraId="7757D9B8" w14:textId="77777777" w:rsidR="006560A8" w:rsidRDefault="00C711A5">
      <w:pPr>
        <w:widowControl/>
        <w:tabs>
          <w:tab w:val="clear" w:pos="339"/>
          <w:tab w:val="clear" w:pos="3003"/>
          <w:tab w:val="clear" w:pos="3174"/>
          <w:tab w:val="clear" w:pos="3457"/>
        </w:tabs>
        <w:spacing w:after="200"/>
        <w:jc w:val="left"/>
      </w:pPr>
      <w:r>
        <w:rPr>
          <w:noProof/>
          <w:snapToGrid/>
        </w:rPr>
        <mc:AlternateContent>
          <mc:Choice Requires="wps">
            <w:drawing>
              <wp:anchor distT="0" distB="0" distL="114300" distR="114300" simplePos="0" relativeHeight="251661312" behindDoc="0" locked="0" layoutInCell="0" allowOverlap="1" wp14:anchorId="49409F2D" wp14:editId="4F276C0C">
                <wp:simplePos x="0" y="0"/>
                <wp:positionH relativeFrom="column">
                  <wp:posOffset>1577340</wp:posOffset>
                </wp:positionH>
                <wp:positionV relativeFrom="page">
                  <wp:posOffset>6212678</wp:posOffset>
                </wp:positionV>
                <wp:extent cx="4310380" cy="331470"/>
                <wp:effectExtent l="0" t="0" r="0" b="0"/>
                <wp:wrapNone/>
                <wp:docPr id="7" name="Tekstvak 7"/>
                <wp:cNvGraphicFramePr/>
                <a:graphic xmlns:a="http://schemas.openxmlformats.org/drawingml/2006/main">
                  <a:graphicData uri="http://schemas.microsoft.com/office/word/2010/wordprocessingShape">
                    <wps:wsp>
                      <wps:cNvSpPr txBox="1"/>
                      <wps:spPr>
                        <a:xfrm>
                          <a:off x="0" y="0"/>
                          <a:ext cx="4310380" cy="331470"/>
                        </a:xfrm>
                        <a:prstGeom prst="rect">
                          <a:avLst/>
                        </a:prstGeom>
                        <a:solidFill>
                          <a:schemeClr val="accent1"/>
                        </a:solidFill>
                        <a:ln w="6350">
                          <a:noFill/>
                        </a:ln>
                      </wps:spPr>
                      <wps:txbx>
                        <w:txbxContent>
                          <w:p w14:paraId="76E369F9" w14:textId="61ADACA4" w:rsidR="006560A8" w:rsidRPr="006560A8" w:rsidRDefault="00F57453" w:rsidP="00C711A5">
                            <w:pPr>
                              <w:jc w:val="center"/>
                              <w:rPr>
                                <w:rFonts w:asciiTheme="majorHAnsi" w:hAnsiTheme="majorHAnsi"/>
                                <w:color w:val="FFFFFF" w:themeColor="background1"/>
                                <w:sz w:val="44"/>
                                <w:szCs w:val="44"/>
                              </w:rPr>
                            </w:pPr>
                            <w:r>
                              <w:rPr>
                                <w:rFonts w:asciiTheme="majorHAnsi" w:hAnsiTheme="majorHAnsi"/>
                                <w:color w:val="FFFFFF" w:themeColor="background1"/>
                                <w:sz w:val="44"/>
                                <w:szCs w:val="44"/>
                              </w:rPr>
                              <w:t>ALPINA</w:t>
                            </w:r>
                            <w:r w:rsidR="00C711A5">
                              <w:rPr>
                                <w:rFonts w:asciiTheme="majorHAnsi" w:hAnsiTheme="majorHAnsi"/>
                                <w:color w:val="FFFFFF" w:themeColor="background1"/>
                                <w:sz w:val="44"/>
                                <w:szCs w:val="44"/>
                              </w:rPr>
                              <w:t xml:space="preserve"> </w:t>
                            </w:r>
                          </w:p>
                        </w:txbxContent>
                      </wps:txbx>
                      <wps:bodyPr rot="0" spcFirstLastPara="0" vertOverflow="overflow" horzOverflow="overflow" vert="horz" wrap="square" lIns="90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09F2D" id="_x0000_t202" coordsize="21600,21600" o:spt="202" path="m,l,21600r21600,l21600,xe">
                <v:stroke joinstyle="miter"/>
                <v:path gradientshapeok="t" o:connecttype="rect"/>
              </v:shapetype>
              <v:shape id="Tekstvak 7" o:spid="_x0000_s1026" type="#_x0000_t202" style="position:absolute;margin-left:124.2pt;margin-top:489.2pt;width:339.4pt;height:2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" o:allowincell="f" fillcolor="#f39200 [3204]" stroked="f" strokeweight=".5pt">
                <v:textbox inset="2.5mm,0,2.5mm,0">
                  <w:txbxContent>
                    <w:p w14:paraId="76E369F9" w14:textId="61ADACA4" w:rsidR="006560A8" w:rsidRPr="006560A8" w:rsidRDefault="00F57453" w:rsidP="00C711A5">
                      <w:pPr>
                        <w:jc w:val="center"/>
                        <w:rPr>
                          <w:rFonts w:asciiTheme="majorHAnsi" w:hAnsiTheme="majorHAnsi"/>
                          <w:color w:val="FFFFFF" w:themeColor="background1"/>
                          <w:sz w:val="44"/>
                          <w:szCs w:val="44"/>
                        </w:rPr>
                      </w:pPr>
                      <w:r>
                        <w:rPr>
                          <w:rFonts w:asciiTheme="majorHAnsi" w:hAnsiTheme="majorHAnsi"/>
                          <w:color w:val="FFFFFF" w:themeColor="background1"/>
                          <w:sz w:val="44"/>
                          <w:szCs w:val="44"/>
                        </w:rPr>
                        <w:t>ALPINA</w:t>
                      </w:r>
                      <w:r w:rsidR="00C711A5">
                        <w:rPr>
                          <w:rFonts w:asciiTheme="majorHAnsi" w:hAnsiTheme="majorHAnsi"/>
                          <w:color w:val="FFFFFF" w:themeColor="background1"/>
                          <w:sz w:val="44"/>
                          <w:szCs w:val="44"/>
                        </w:rPr>
                        <w:t xml:space="preserve"> </w:t>
                      </w:r>
                    </w:p>
                  </w:txbxContent>
                </v:textbox>
                <w10:wrap anchory="page"/>
              </v:shape>
            </w:pict>
          </mc:Fallback>
        </mc:AlternateContent>
      </w:r>
      <w:r w:rsidR="006560A8">
        <w:rPr>
          <w:noProof/>
          <w:snapToGrid/>
        </w:rPr>
        <mc:AlternateContent>
          <mc:Choice Requires="wps">
            <w:drawing>
              <wp:anchor distT="0" distB="0" distL="114300" distR="114300" simplePos="0" relativeHeight="251659264" behindDoc="0" locked="0" layoutInCell="0" allowOverlap="1" wp14:anchorId="3668D503" wp14:editId="6EC0A6F5">
                <wp:simplePos x="0" y="0"/>
                <wp:positionH relativeFrom="column">
                  <wp:posOffset>0</wp:posOffset>
                </wp:positionH>
                <wp:positionV relativeFrom="page">
                  <wp:posOffset>5596890</wp:posOffset>
                </wp:positionV>
                <wp:extent cx="5284470" cy="542290"/>
                <wp:effectExtent l="0" t="0" r="0" b="3810"/>
                <wp:wrapNone/>
                <wp:docPr id="5" name="Tekstvak 5"/>
                <wp:cNvGraphicFramePr/>
                <a:graphic xmlns:a="http://schemas.openxmlformats.org/drawingml/2006/main">
                  <a:graphicData uri="http://schemas.microsoft.com/office/word/2010/wordprocessingShape">
                    <wps:wsp>
                      <wps:cNvSpPr txBox="1"/>
                      <wps:spPr>
                        <a:xfrm>
                          <a:off x="0" y="0"/>
                          <a:ext cx="5284470" cy="542290"/>
                        </a:xfrm>
                        <a:prstGeom prst="rect">
                          <a:avLst/>
                        </a:prstGeom>
                        <a:solidFill>
                          <a:schemeClr val="accent2"/>
                        </a:solidFill>
                        <a:ln w="6350">
                          <a:noFill/>
                        </a:ln>
                      </wps:spPr>
                      <wps:txbx>
                        <w:txbxContent>
                          <w:p w14:paraId="06547DAF" w14:textId="77777777" w:rsidR="006560A8" w:rsidRPr="00C711A5" w:rsidRDefault="00C711A5" w:rsidP="00C711A5">
                            <w:pPr>
                              <w:jc w:val="center"/>
                              <w:rPr>
                                <w:rFonts w:asciiTheme="majorHAnsi" w:hAnsiTheme="majorHAnsi"/>
                                <w:color w:val="FFFFFF" w:themeColor="background1"/>
                                <w:sz w:val="50"/>
                                <w:szCs w:val="20"/>
                              </w:rPr>
                            </w:pPr>
                            <w:r w:rsidRPr="00C711A5">
                              <w:rPr>
                                <w:rFonts w:asciiTheme="majorHAnsi" w:hAnsiTheme="majorHAnsi"/>
                                <w:color w:val="FFFFFF" w:themeColor="background1"/>
                                <w:sz w:val="50"/>
                                <w:szCs w:val="20"/>
                              </w:rPr>
                              <w:t>VERWERKERSOVEREENKOMST</w:t>
                            </w:r>
                          </w:p>
                        </w:txbxContent>
                      </wps:txbx>
                      <wps:bodyPr rot="0" spcFirstLastPara="0" vertOverflow="overflow" horzOverflow="overflow" vert="horz" wrap="square" lIns="90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2A6C" id="Tekstvak 5" o:spid="_x0000_s1027" type="#_x0000_t202" style="position:absolute;margin-left:0;margin-top:440.7pt;width:416.1pt;height:4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" o:allowincell="f" fillcolor="#e50053 [3205]" stroked="f" strokeweight=".5pt">
                <v:textbox inset="2.5mm,0,2.5mm,0">
                  <w:txbxContent>
                    <w:p w:rsidR="006560A8" w:rsidRPr="00C711A5" w:rsidRDefault="00C711A5" w:rsidP="00C711A5">
                      <w:pPr>
                        <w:jc w:val="center"/>
                        <w:rPr>
                          <w:rFonts w:asciiTheme="majorHAnsi" w:hAnsiTheme="majorHAnsi"/>
                          <w:color w:val="FFFFFF" w:themeColor="background1"/>
                          <w:sz w:val="50"/>
                          <w:szCs w:val="20"/>
                        </w:rPr>
                      </w:pPr>
                      <w:r w:rsidRPr="00C711A5">
                        <w:rPr>
                          <w:rFonts w:asciiTheme="majorHAnsi" w:hAnsiTheme="majorHAnsi"/>
                          <w:color w:val="FFFFFF" w:themeColor="background1"/>
                          <w:sz w:val="50"/>
                          <w:szCs w:val="20"/>
                        </w:rPr>
                        <w:t>VERWERKERSOVEREENKOMST</w:t>
                      </w:r>
                    </w:p>
                  </w:txbxContent>
                </v:textbox>
                <w10:wrap anchory="page"/>
              </v:shape>
            </w:pict>
          </mc:Fallback>
        </mc:AlternateContent>
      </w:r>
      <w:r w:rsidR="006560A8">
        <w:br w:type="page"/>
      </w:r>
    </w:p>
    <w:p w14:paraId="00485C5D" w14:textId="24FE179F" w:rsidR="000940F4" w:rsidRDefault="007A7A83" w:rsidP="007A7A83">
      <w:pPr>
        <w:pStyle w:val="Kop1"/>
        <w:tabs>
          <w:tab w:val="clear" w:pos="339"/>
          <w:tab w:val="clear" w:pos="3003"/>
          <w:tab w:val="clear" w:pos="3174"/>
          <w:tab w:val="clear" w:pos="3457"/>
        </w:tabs>
      </w:pPr>
      <w:r>
        <w:lastRenderedPageBreak/>
        <w:t>Verwerkersovereenkomst</w:t>
      </w:r>
    </w:p>
    <w:p w14:paraId="730BFA47" w14:textId="77777777" w:rsidR="007A7A83" w:rsidRDefault="007A7A83" w:rsidP="007A7A83">
      <w:r>
        <w:t xml:space="preserve">De ondergetekenden: </w:t>
      </w:r>
    </w:p>
    <w:p w14:paraId="2D8D733A" w14:textId="77777777" w:rsidR="007A7A83" w:rsidRDefault="007A7A83" w:rsidP="007A7A83">
      <w:r>
        <w:t xml:space="preserve"> </w:t>
      </w:r>
    </w:p>
    <w:p w14:paraId="268A3C7B" w14:textId="77777777" w:rsidR="007A7A83" w:rsidRPr="007A7A83" w:rsidRDefault="007A7A83" w:rsidP="007A7A83">
      <w:pPr>
        <w:pStyle w:val="Lijstalinea"/>
        <w:numPr>
          <w:ilvl w:val="0"/>
          <w:numId w:val="23"/>
        </w:numPr>
        <w:rPr>
          <w:highlight w:val="yellow"/>
        </w:rPr>
      </w:pPr>
      <w:r>
        <w:t xml:space="preserve">het bedrijf </w:t>
      </w:r>
      <w:r w:rsidRPr="007A7A83">
        <w:rPr>
          <w:highlight w:val="yellow"/>
        </w:rPr>
        <w:t>naam relatie</w:t>
      </w:r>
      <w:r>
        <w:t xml:space="preserve"> statutair gevestigd te </w:t>
      </w:r>
      <w:r w:rsidRPr="007A7A83">
        <w:rPr>
          <w:highlight w:val="yellow"/>
        </w:rPr>
        <w:t>Arnhem</w:t>
      </w:r>
      <w:r>
        <w:t xml:space="preserve">, aan </w:t>
      </w:r>
      <w:r w:rsidRPr="007A7A83">
        <w:rPr>
          <w:highlight w:val="yellow"/>
        </w:rPr>
        <w:t xml:space="preserve">de Meander 901 </w:t>
      </w:r>
    </w:p>
    <w:p w14:paraId="203F0E4E" w14:textId="77777777" w:rsidR="007A7A83" w:rsidRDefault="007A7A83" w:rsidP="007A7A83">
      <w:pPr>
        <w:pStyle w:val="Lijstalinea"/>
        <w:numPr>
          <w:ilvl w:val="0"/>
          <w:numId w:val="0"/>
        </w:numPr>
        <w:ind w:left="720"/>
      </w:pPr>
      <w:r w:rsidRPr="007A7A83">
        <w:rPr>
          <w:highlight w:val="yellow"/>
        </w:rPr>
        <w:t>6825 MH Arnhem</w:t>
      </w:r>
    </w:p>
    <w:p w14:paraId="2E149516" w14:textId="77777777" w:rsidR="007A7A83" w:rsidRDefault="007A7A83" w:rsidP="007A7A83">
      <w:pPr>
        <w:pStyle w:val="Lijstalinea"/>
        <w:numPr>
          <w:ilvl w:val="0"/>
          <w:numId w:val="0"/>
        </w:numPr>
        <w:ind w:left="720"/>
      </w:pPr>
      <w:r>
        <w:t xml:space="preserve">ingeschreven in de Kamer van Koophandel onder nummer </w:t>
      </w:r>
      <w:r w:rsidRPr="007A7A83">
        <w:rPr>
          <w:highlight w:val="yellow"/>
        </w:rPr>
        <w:t>………..</w:t>
      </w:r>
    </w:p>
    <w:p w14:paraId="66A84328" w14:textId="77777777" w:rsidR="007A7A83" w:rsidRDefault="007A7A83" w:rsidP="007A7A83">
      <w:pPr>
        <w:pStyle w:val="Lijstalinea"/>
        <w:numPr>
          <w:ilvl w:val="0"/>
          <w:numId w:val="0"/>
        </w:numPr>
        <w:ind w:left="720"/>
      </w:pPr>
      <w:r>
        <w:t xml:space="preserve">hierbij rechtsgeldig vertegenwoordigd door </w:t>
      </w:r>
      <w:r w:rsidRPr="007A7A83">
        <w:rPr>
          <w:highlight w:val="yellow"/>
        </w:rPr>
        <w:t>……………..,</w:t>
      </w:r>
      <w:r>
        <w:t xml:space="preserve"> als  hierna ook “</w:t>
      </w:r>
      <w:r w:rsidRPr="007A7A83">
        <w:rPr>
          <w:b/>
          <w:bCs/>
        </w:rPr>
        <w:t>Verwerkingsverantwoordelijke</w:t>
      </w:r>
      <w:r>
        <w:t xml:space="preserve">”,   </w:t>
      </w:r>
    </w:p>
    <w:p w14:paraId="60255163" w14:textId="77777777" w:rsidR="007A7A83" w:rsidRDefault="007A7A83" w:rsidP="007A7A83">
      <w:r>
        <w:t xml:space="preserve">en </w:t>
      </w:r>
    </w:p>
    <w:p w14:paraId="12B02679" w14:textId="77777777" w:rsidR="007A7A83" w:rsidRDefault="007A7A83" w:rsidP="007A7A83">
      <w:r>
        <w:t xml:space="preserve"> </w:t>
      </w:r>
    </w:p>
    <w:p w14:paraId="0AC0ABD4" w14:textId="2BECEE5E" w:rsidR="007A7A83" w:rsidRDefault="00C65F29" w:rsidP="007A7A83">
      <w:pPr>
        <w:pStyle w:val="Lijstalinea"/>
        <w:numPr>
          <w:ilvl w:val="0"/>
          <w:numId w:val="23"/>
        </w:numPr>
      </w:pPr>
      <w:r>
        <w:t>Alpina</w:t>
      </w:r>
      <w:r w:rsidR="007A7A83">
        <w:t xml:space="preserve"> gevestigd te Doetinchem aan Edisonstraat 92, ingeschreven in de Kamer van Koophandel onder nummer 62539388 hierbij rechtsgeldig vertegenwoordigd door de heer </w:t>
      </w:r>
      <w:proofErr w:type="spellStart"/>
      <w:r w:rsidR="007A7A83">
        <w:t>Noach</w:t>
      </w:r>
      <w:proofErr w:type="spellEnd"/>
      <w:r w:rsidR="007A7A83">
        <w:t xml:space="preserve"> A.G. van Beusekom hierna ook “</w:t>
      </w:r>
      <w:r w:rsidR="007A7A83" w:rsidRPr="007A7A83">
        <w:rPr>
          <w:b/>
          <w:bCs/>
        </w:rPr>
        <w:t>Verwerker</w:t>
      </w:r>
      <w:r w:rsidR="007A7A83">
        <w:t xml:space="preserve">”,   </w:t>
      </w:r>
    </w:p>
    <w:p w14:paraId="1C8C9C84" w14:textId="77777777" w:rsidR="007A7A83" w:rsidRDefault="007A7A83" w:rsidP="00FC652E">
      <w:pPr>
        <w:pStyle w:val="Kop2"/>
      </w:pPr>
    </w:p>
    <w:p w14:paraId="595D25C7" w14:textId="77777777" w:rsidR="007A7A83" w:rsidRDefault="007A7A83" w:rsidP="007A7A83">
      <w:r>
        <w:t>De Verwerkingsverantwoordelijke en de Verwerker hierna gezamenlijk te noemen Partijen en ieder voor zich Partij;</w:t>
      </w:r>
    </w:p>
    <w:p w14:paraId="657F3B7A" w14:textId="77777777" w:rsidR="007A7A83" w:rsidRDefault="007A7A83" w:rsidP="007A7A83">
      <w:r>
        <w:t xml:space="preserve"> </w:t>
      </w:r>
      <w:r>
        <w:br/>
        <w:t xml:space="preserve">Nemen het volgende in aanmerking: </w:t>
      </w:r>
    </w:p>
    <w:p w14:paraId="5D199EA5" w14:textId="77777777" w:rsidR="007A7A83" w:rsidRDefault="007A7A83" w:rsidP="007A7A83">
      <w:r>
        <w:t xml:space="preserve"> </w:t>
      </w:r>
    </w:p>
    <w:p w14:paraId="3AE80C4A" w14:textId="77777777" w:rsidR="007A7A83" w:rsidRDefault="007A7A83" w:rsidP="007A7A83">
      <w:pPr>
        <w:pStyle w:val="Lijstalinea"/>
        <w:numPr>
          <w:ilvl w:val="0"/>
          <w:numId w:val="24"/>
        </w:numPr>
      </w:pPr>
      <w:r>
        <w:t xml:space="preserve">Partijen zijn een Overeenkomst aangegaan in het kader waarvan Persoonsgegevens van derden door Verwerker (kunnen) worden verwerkt; </w:t>
      </w:r>
    </w:p>
    <w:p w14:paraId="732C3F62" w14:textId="77777777" w:rsidR="007A7A83" w:rsidRDefault="007A7A83" w:rsidP="007A7A83"/>
    <w:p w14:paraId="03887DE7" w14:textId="77777777" w:rsidR="007A7A83" w:rsidRDefault="007A7A83" w:rsidP="007A7A83">
      <w:pPr>
        <w:pStyle w:val="Lijstalinea"/>
        <w:numPr>
          <w:ilvl w:val="0"/>
          <w:numId w:val="24"/>
        </w:numPr>
      </w:pPr>
      <w:r>
        <w:t xml:space="preserve">De Verwerker zal in het kader van de Overeenkomst ten behoeve van Verwerkingsverantwoordelijke Persoonsgegevens verwerken, waarbij Verwerkingsverantwoordelijke te beschouwen is als “verwerkingsverantwoordelijke”, en Verwerker als “verwerker”, zoals bedoeld in de Algemene Verordening Gegevensbescherming; </w:t>
      </w:r>
    </w:p>
    <w:p w14:paraId="2652BE97" w14:textId="77777777" w:rsidR="007A7A83" w:rsidRDefault="007A7A83" w:rsidP="007A7A83"/>
    <w:p w14:paraId="4F667F1F" w14:textId="77777777" w:rsidR="007A7A83" w:rsidRDefault="007A7A83" w:rsidP="007A7A83">
      <w:pPr>
        <w:pStyle w:val="Lijstalinea"/>
        <w:numPr>
          <w:ilvl w:val="0"/>
          <w:numId w:val="24"/>
        </w:numPr>
      </w:pPr>
      <w:r>
        <w:t xml:space="preserve">Partijen zullen beiden voldoen aan de verplichtingen uit de Algemene Verordening Gegevensbescherming en nationale wet- en regelgeving met betrekking tot de bescherming van Persoonsgegevens; </w:t>
      </w:r>
    </w:p>
    <w:p w14:paraId="2A27A10E" w14:textId="77777777" w:rsidR="007A7A83" w:rsidRDefault="007A7A83" w:rsidP="007A7A83"/>
    <w:p w14:paraId="4D5A52ED" w14:textId="77777777" w:rsidR="007A7A83" w:rsidRDefault="007A7A83" w:rsidP="007A7A83">
      <w:pPr>
        <w:pStyle w:val="Lijstalinea"/>
        <w:numPr>
          <w:ilvl w:val="0"/>
          <w:numId w:val="24"/>
        </w:numPr>
      </w:pPr>
      <w:r>
        <w:t xml:space="preserve">De Verwerker zal ten behoeve van de Verwerkingsverantwoordelijke waarborgen bieden ten aanzien van het naleven van deze regelgeving ten aanzien van de bescherming van Persoonsgegevens, waaronder ook het bieden van passende technische en organisatorische beveiligingsmaatregelen om een op het risico afgestemd adequaat beveiligingsniveau te garanderen; </w:t>
      </w:r>
    </w:p>
    <w:p w14:paraId="1D2C3AD2" w14:textId="77777777" w:rsidR="007A7A83" w:rsidRDefault="007A7A83" w:rsidP="007A7A83"/>
    <w:p w14:paraId="44D95345" w14:textId="77777777" w:rsidR="007A7A83" w:rsidRDefault="007A7A83" w:rsidP="00EE4E59">
      <w:pPr>
        <w:pStyle w:val="Lijstalinea"/>
        <w:numPr>
          <w:ilvl w:val="0"/>
          <w:numId w:val="24"/>
        </w:numPr>
      </w:pPr>
      <w:r>
        <w:t>Partijen leggen in deze Overeenkomst de afspraken vast die gelden voor het verwerken van Persoonsgegevens door Verwerker ten behoeve van Verwerkingsverantwoordelijke;</w:t>
      </w:r>
    </w:p>
    <w:p w14:paraId="605C54C2" w14:textId="77777777" w:rsidR="007A7A83" w:rsidRDefault="007A7A83" w:rsidP="007A7A83"/>
    <w:p w14:paraId="512C7662" w14:textId="77777777" w:rsidR="007A7A83" w:rsidRDefault="007A7A83" w:rsidP="007A7A83">
      <w:r>
        <w:t xml:space="preserve"> Verklaren het volgende te zijn overeengekomen:</w:t>
      </w:r>
    </w:p>
    <w:p w14:paraId="31C67AA0" w14:textId="77777777" w:rsidR="007A7A83" w:rsidRDefault="00A339D3" w:rsidP="00A339D3">
      <w:pPr>
        <w:pStyle w:val="TussenkopOranje"/>
      </w:pPr>
      <w:r>
        <w:t xml:space="preserve">Artikel 1: Definities en uitgangspunten </w:t>
      </w:r>
    </w:p>
    <w:p w14:paraId="265B0A9E" w14:textId="77777777" w:rsidR="00A339D3" w:rsidRPr="00A339D3" w:rsidRDefault="00A339D3" w:rsidP="00A339D3">
      <w:pPr>
        <w:pStyle w:val="Nummering"/>
        <w:tabs>
          <w:tab w:val="clear" w:pos="360"/>
        </w:tabs>
        <w:spacing w:line="276" w:lineRule="auto"/>
        <w:ind w:left="567" w:hanging="567"/>
        <w:jc w:val="both"/>
        <w:rPr>
          <w:rFonts w:cs="Arial"/>
        </w:rPr>
      </w:pPr>
      <w:r w:rsidRPr="00A339D3">
        <w:rPr>
          <w:rFonts w:cs="Arial"/>
        </w:rPr>
        <w:t xml:space="preserve">In deze Verwerkersovereenkomst worden de volgende definities gehanteerd: </w:t>
      </w:r>
    </w:p>
    <w:p w14:paraId="0DB3159C" w14:textId="77777777" w:rsidR="00A339D3" w:rsidRPr="00A339D3" w:rsidRDefault="00A339D3" w:rsidP="00A339D3">
      <w:pPr>
        <w:rPr>
          <w:rFonts w:asciiTheme="minorHAnsi" w:hAnsiTheme="minorHAnsi"/>
        </w:rPr>
      </w:pPr>
      <w:r w:rsidRPr="00A339D3">
        <w:rPr>
          <w:rFonts w:asciiTheme="minorHAnsi" w:hAnsiTheme="minorHAnsi"/>
        </w:rPr>
        <w:t xml:space="preserve"> </w:t>
      </w:r>
    </w:p>
    <w:tbl>
      <w:tblPr>
        <w:tblStyle w:val="TableGrid"/>
        <w:tblW w:w="9214" w:type="dxa"/>
        <w:tblInd w:w="0" w:type="dxa"/>
        <w:tblLook w:val="04A0" w:firstRow="1" w:lastRow="0" w:firstColumn="1" w:lastColumn="0" w:noHBand="0" w:noVBand="1"/>
      </w:tblPr>
      <w:tblGrid>
        <w:gridCol w:w="2835"/>
        <w:gridCol w:w="6379"/>
      </w:tblGrid>
      <w:tr w:rsidR="00A339D3" w:rsidRPr="00A339D3" w14:paraId="01D4CA85" w14:textId="77777777" w:rsidTr="00602B18">
        <w:trPr>
          <w:trHeight w:val="1006"/>
        </w:trPr>
        <w:tc>
          <w:tcPr>
            <w:tcW w:w="2835" w:type="dxa"/>
            <w:tcBorders>
              <w:top w:val="nil"/>
              <w:left w:val="nil"/>
              <w:bottom w:val="nil"/>
              <w:right w:val="nil"/>
            </w:tcBorders>
          </w:tcPr>
          <w:p w14:paraId="2A50BCB8" w14:textId="77777777" w:rsidR="00A339D3" w:rsidRPr="00A339D3" w:rsidRDefault="00A339D3" w:rsidP="00A339D3">
            <w:pPr>
              <w:spacing w:line="276" w:lineRule="auto"/>
              <w:rPr>
                <w:rFonts w:asciiTheme="minorHAnsi" w:hAnsiTheme="minorHAnsi"/>
              </w:rPr>
            </w:pPr>
            <w:r w:rsidRPr="00A339D3">
              <w:rPr>
                <w:rFonts w:asciiTheme="minorHAnsi" w:hAnsiTheme="minorHAnsi"/>
              </w:rPr>
              <w:lastRenderedPageBreak/>
              <w:t xml:space="preserve">AVG </w:t>
            </w:r>
          </w:p>
          <w:p w14:paraId="76649769"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 </w:t>
            </w:r>
          </w:p>
        </w:tc>
        <w:tc>
          <w:tcPr>
            <w:tcW w:w="6379" w:type="dxa"/>
            <w:tcBorders>
              <w:top w:val="nil"/>
              <w:left w:val="nil"/>
              <w:bottom w:val="nil"/>
              <w:right w:val="nil"/>
            </w:tcBorders>
          </w:tcPr>
          <w:p w14:paraId="0C119CAC"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de Algemene Verordening Gegevensbescherming en overige </w:t>
            </w:r>
          </w:p>
          <w:p w14:paraId="1AB419F9" w14:textId="77777777" w:rsidR="00A339D3" w:rsidRPr="00A339D3" w:rsidRDefault="00A339D3" w:rsidP="00A339D3">
            <w:pPr>
              <w:spacing w:line="276" w:lineRule="auto"/>
              <w:rPr>
                <w:rFonts w:asciiTheme="minorHAnsi" w:hAnsiTheme="minorHAnsi"/>
              </w:rPr>
            </w:pPr>
            <w:r w:rsidRPr="00A339D3">
              <w:rPr>
                <w:rFonts w:asciiTheme="minorHAnsi" w:hAnsiTheme="minorHAnsi"/>
              </w:rPr>
              <w:t>(nationale) wet­ en regelgeving met betrekking tot de bescherming van Persoonsgegevens;</w:t>
            </w:r>
          </w:p>
          <w:p w14:paraId="0A5534BC" w14:textId="77777777" w:rsidR="00A339D3" w:rsidRPr="00A339D3" w:rsidRDefault="00A339D3" w:rsidP="00A339D3">
            <w:pPr>
              <w:spacing w:line="276" w:lineRule="auto"/>
              <w:rPr>
                <w:rFonts w:asciiTheme="minorHAnsi" w:hAnsiTheme="minorHAnsi"/>
              </w:rPr>
            </w:pPr>
          </w:p>
        </w:tc>
      </w:tr>
      <w:tr w:rsidR="00A339D3" w:rsidRPr="00A339D3" w14:paraId="7D8AFCD9" w14:textId="77777777" w:rsidTr="00602B18">
        <w:trPr>
          <w:trHeight w:val="1013"/>
        </w:trPr>
        <w:tc>
          <w:tcPr>
            <w:tcW w:w="2835" w:type="dxa"/>
            <w:tcBorders>
              <w:top w:val="nil"/>
              <w:left w:val="nil"/>
              <w:bottom w:val="nil"/>
              <w:right w:val="nil"/>
            </w:tcBorders>
          </w:tcPr>
          <w:p w14:paraId="5B6A08F6"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Betrokkene </w:t>
            </w:r>
          </w:p>
          <w:p w14:paraId="0DE6AB80"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 </w:t>
            </w:r>
          </w:p>
        </w:tc>
        <w:tc>
          <w:tcPr>
            <w:tcW w:w="6379" w:type="dxa"/>
            <w:tcBorders>
              <w:top w:val="nil"/>
              <w:left w:val="nil"/>
              <w:bottom w:val="nil"/>
              <w:right w:val="nil"/>
            </w:tcBorders>
          </w:tcPr>
          <w:p w14:paraId="654E07B8" w14:textId="77777777" w:rsidR="00A339D3" w:rsidRPr="00A339D3" w:rsidRDefault="00A339D3" w:rsidP="00A339D3">
            <w:pPr>
              <w:spacing w:line="276" w:lineRule="auto"/>
              <w:rPr>
                <w:rFonts w:asciiTheme="minorHAnsi" w:hAnsiTheme="minorHAnsi"/>
              </w:rPr>
            </w:pPr>
            <w:r w:rsidRPr="00A339D3">
              <w:rPr>
                <w:rFonts w:asciiTheme="minorHAnsi" w:hAnsiTheme="minorHAnsi"/>
              </w:rPr>
              <w:t>een natuurlijk persoon van wie de Persoonsgegevens worden verwerkt door Verwerkingsverantwoordelijke en Verwerker, zoals nader beschreven in Bijlage 1;</w:t>
            </w:r>
          </w:p>
        </w:tc>
      </w:tr>
      <w:tr w:rsidR="00A339D3" w:rsidRPr="00A339D3" w14:paraId="73BBDE81" w14:textId="77777777" w:rsidTr="00602B18">
        <w:trPr>
          <w:trHeight w:val="1088"/>
        </w:trPr>
        <w:tc>
          <w:tcPr>
            <w:tcW w:w="2835" w:type="dxa"/>
            <w:tcBorders>
              <w:top w:val="nil"/>
              <w:left w:val="nil"/>
              <w:bottom w:val="nil"/>
              <w:right w:val="nil"/>
            </w:tcBorders>
          </w:tcPr>
          <w:p w14:paraId="58131D52" w14:textId="77777777" w:rsidR="00A339D3" w:rsidRPr="00A339D3" w:rsidRDefault="00A339D3" w:rsidP="00A339D3">
            <w:pPr>
              <w:spacing w:line="276" w:lineRule="auto"/>
              <w:rPr>
                <w:rFonts w:asciiTheme="minorHAnsi" w:hAnsiTheme="minorHAnsi"/>
              </w:rPr>
            </w:pPr>
            <w:proofErr w:type="spellStart"/>
            <w:r w:rsidRPr="00A339D3">
              <w:rPr>
                <w:rFonts w:asciiTheme="minorHAnsi" w:hAnsiTheme="minorHAnsi"/>
              </w:rPr>
              <w:t>Datalek</w:t>
            </w:r>
            <w:proofErr w:type="spellEnd"/>
            <w:r w:rsidRPr="00A339D3">
              <w:rPr>
                <w:rFonts w:asciiTheme="minorHAnsi" w:hAnsiTheme="minorHAnsi"/>
              </w:rPr>
              <w:t xml:space="preserve"> </w:t>
            </w:r>
          </w:p>
          <w:p w14:paraId="7058C2CE"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 </w:t>
            </w:r>
          </w:p>
        </w:tc>
        <w:tc>
          <w:tcPr>
            <w:tcW w:w="6379" w:type="dxa"/>
            <w:tcBorders>
              <w:top w:val="nil"/>
              <w:left w:val="nil"/>
              <w:bottom w:val="nil"/>
              <w:right w:val="nil"/>
            </w:tcBorders>
          </w:tcPr>
          <w:p w14:paraId="183647E2" w14:textId="77777777" w:rsidR="00A339D3" w:rsidRPr="00A339D3" w:rsidRDefault="00A339D3" w:rsidP="00A339D3">
            <w:pPr>
              <w:spacing w:line="276" w:lineRule="auto"/>
              <w:rPr>
                <w:rFonts w:asciiTheme="minorHAnsi" w:hAnsiTheme="minorHAnsi"/>
              </w:rPr>
            </w:pPr>
            <w:r w:rsidRPr="00A339D3">
              <w:rPr>
                <w:rFonts w:asciiTheme="minorHAnsi" w:hAnsiTheme="minorHAnsi"/>
              </w:rPr>
              <w:t>een inbreuk op de beveiliging die leidt tot de vernietiging, het verlies, de wijziging of de ongeoorloofde verstrekking van of de ongeoorloofde toegang tot doorgezonden, opgeslagen of anderszins verwerkte gegevens, die een risico inhoudt op de rechten en vrijheden van Betrokkene;</w:t>
            </w:r>
          </w:p>
          <w:p w14:paraId="75706411" w14:textId="77777777" w:rsidR="00A339D3" w:rsidRPr="00A339D3" w:rsidRDefault="00A339D3" w:rsidP="00A339D3">
            <w:pPr>
              <w:spacing w:line="276" w:lineRule="auto"/>
              <w:rPr>
                <w:rFonts w:asciiTheme="minorHAnsi" w:hAnsiTheme="minorHAnsi"/>
              </w:rPr>
            </w:pPr>
          </w:p>
        </w:tc>
      </w:tr>
      <w:tr w:rsidR="00A339D3" w:rsidRPr="00A339D3" w14:paraId="57C7871C" w14:textId="77777777" w:rsidTr="00602B18">
        <w:trPr>
          <w:trHeight w:val="709"/>
        </w:trPr>
        <w:tc>
          <w:tcPr>
            <w:tcW w:w="2835" w:type="dxa"/>
            <w:tcBorders>
              <w:top w:val="nil"/>
              <w:left w:val="nil"/>
              <w:bottom w:val="nil"/>
              <w:right w:val="nil"/>
            </w:tcBorders>
          </w:tcPr>
          <w:p w14:paraId="0953DE4C"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Overeenkomst </w:t>
            </w:r>
          </w:p>
        </w:tc>
        <w:tc>
          <w:tcPr>
            <w:tcW w:w="6379" w:type="dxa"/>
            <w:tcBorders>
              <w:top w:val="nil"/>
              <w:left w:val="nil"/>
              <w:bottom w:val="nil"/>
              <w:right w:val="nil"/>
            </w:tcBorders>
          </w:tcPr>
          <w:p w14:paraId="7183BE95" w14:textId="77777777" w:rsidR="00A339D3" w:rsidRPr="00A339D3" w:rsidRDefault="00A339D3" w:rsidP="00A339D3">
            <w:pPr>
              <w:spacing w:line="276" w:lineRule="auto"/>
              <w:rPr>
                <w:rFonts w:asciiTheme="minorHAnsi" w:hAnsiTheme="minorHAnsi"/>
              </w:rPr>
            </w:pPr>
            <w:r w:rsidRPr="00A339D3">
              <w:rPr>
                <w:rFonts w:asciiTheme="minorHAnsi" w:hAnsiTheme="minorHAnsi"/>
              </w:rPr>
              <w:t>De hoofdovereenkomst waar deze verwerkersovereenkomst als aanvulling op fungeert en onlosmakelijk mee is verbonden</w:t>
            </w:r>
          </w:p>
          <w:p w14:paraId="66334413" w14:textId="77777777" w:rsidR="00A339D3" w:rsidRPr="00A339D3" w:rsidRDefault="00A339D3" w:rsidP="00A339D3">
            <w:pPr>
              <w:spacing w:line="276" w:lineRule="auto"/>
              <w:rPr>
                <w:rFonts w:asciiTheme="minorHAnsi" w:hAnsiTheme="minorHAnsi"/>
              </w:rPr>
            </w:pPr>
          </w:p>
        </w:tc>
      </w:tr>
      <w:tr w:rsidR="00A339D3" w:rsidRPr="00A339D3" w14:paraId="3AA11139" w14:textId="77777777" w:rsidTr="00602B18">
        <w:trPr>
          <w:trHeight w:val="758"/>
        </w:trPr>
        <w:tc>
          <w:tcPr>
            <w:tcW w:w="2835" w:type="dxa"/>
            <w:tcBorders>
              <w:top w:val="nil"/>
              <w:left w:val="nil"/>
              <w:bottom w:val="nil"/>
              <w:right w:val="nil"/>
            </w:tcBorders>
          </w:tcPr>
          <w:p w14:paraId="1C9720D4"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Persoonsgegevens </w:t>
            </w:r>
          </w:p>
          <w:p w14:paraId="6CD32ED1"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 </w:t>
            </w:r>
          </w:p>
        </w:tc>
        <w:tc>
          <w:tcPr>
            <w:tcW w:w="6379" w:type="dxa"/>
            <w:tcBorders>
              <w:top w:val="nil"/>
              <w:left w:val="nil"/>
              <w:bottom w:val="nil"/>
              <w:right w:val="nil"/>
            </w:tcBorders>
          </w:tcPr>
          <w:p w14:paraId="7CB804E7" w14:textId="77777777" w:rsidR="00A339D3" w:rsidRPr="00A339D3" w:rsidRDefault="00A339D3" w:rsidP="00A339D3">
            <w:pPr>
              <w:spacing w:line="276" w:lineRule="auto"/>
              <w:rPr>
                <w:rFonts w:asciiTheme="minorHAnsi" w:hAnsiTheme="minorHAnsi"/>
              </w:rPr>
            </w:pPr>
            <w:r w:rsidRPr="00A339D3">
              <w:rPr>
                <w:rFonts w:asciiTheme="minorHAnsi" w:hAnsiTheme="minorHAnsi"/>
              </w:rPr>
              <w:t>de (categorieën van) persoonsgegevens met betrekking tot Betrokkenen, zoals nader beschreven in Bijlage 1;</w:t>
            </w:r>
          </w:p>
        </w:tc>
      </w:tr>
      <w:tr w:rsidR="00A339D3" w:rsidRPr="00A339D3" w14:paraId="3B40CAC8" w14:textId="77777777" w:rsidTr="00602B18">
        <w:trPr>
          <w:trHeight w:val="758"/>
        </w:trPr>
        <w:tc>
          <w:tcPr>
            <w:tcW w:w="2835" w:type="dxa"/>
            <w:tcBorders>
              <w:top w:val="nil"/>
              <w:left w:val="nil"/>
              <w:bottom w:val="nil"/>
              <w:right w:val="nil"/>
            </w:tcBorders>
          </w:tcPr>
          <w:p w14:paraId="501E828F" w14:textId="77777777" w:rsidR="00A339D3" w:rsidRPr="00A339D3" w:rsidRDefault="00A339D3" w:rsidP="00A339D3">
            <w:pPr>
              <w:spacing w:line="276" w:lineRule="auto"/>
              <w:rPr>
                <w:rFonts w:asciiTheme="minorHAnsi" w:hAnsiTheme="minorHAnsi"/>
              </w:rPr>
            </w:pPr>
            <w:proofErr w:type="spellStart"/>
            <w:r w:rsidRPr="00A339D3">
              <w:rPr>
                <w:rFonts w:asciiTheme="minorHAnsi" w:hAnsiTheme="minorHAnsi"/>
              </w:rPr>
              <w:t>Sub­verwerker</w:t>
            </w:r>
            <w:proofErr w:type="spellEnd"/>
            <w:r w:rsidRPr="00A339D3">
              <w:rPr>
                <w:rFonts w:asciiTheme="minorHAnsi" w:hAnsiTheme="minorHAnsi"/>
              </w:rPr>
              <w:t xml:space="preserve"> </w:t>
            </w:r>
          </w:p>
          <w:p w14:paraId="3D839366"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 </w:t>
            </w:r>
          </w:p>
        </w:tc>
        <w:tc>
          <w:tcPr>
            <w:tcW w:w="6379" w:type="dxa"/>
            <w:tcBorders>
              <w:top w:val="nil"/>
              <w:left w:val="nil"/>
              <w:bottom w:val="nil"/>
              <w:right w:val="nil"/>
            </w:tcBorders>
          </w:tcPr>
          <w:p w14:paraId="7BBA75A9"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de derde partij die in opdracht van Verwerker de Persoonsgegevens zal verwerken; </w:t>
            </w:r>
          </w:p>
        </w:tc>
      </w:tr>
      <w:tr w:rsidR="00A339D3" w:rsidRPr="00A339D3" w14:paraId="5A96E006" w14:textId="77777777" w:rsidTr="00602B18">
        <w:trPr>
          <w:trHeight w:val="1261"/>
        </w:trPr>
        <w:tc>
          <w:tcPr>
            <w:tcW w:w="2835" w:type="dxa"/>
            <w:tcBorders>
              <w:top w:val="nil"/>
              <w:left w:val="nil"/>
              <w:bottom w:val="nil"/>
              <w:right w:val="nil"/>
            </w:tcBorders>
          </w:tcPr>
          <w:p w14:paraId="3FB03432"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Verwerken </w:t>
            </w:r>
          </w:p>
        </w:tc>
        <w:tc>
          <w:tcPr>
            <w:tcW w:w="6379" w:type="dxa"/>
            <w:tcBorders>
              <w:top w:val="nil"/>
              <w:left w:val="nil"/>
              <w:bottom w:val="nil"/>
              <w:right w:val="nil"/>
            </w:tcBorders>
          </w:tcPr>
          <w:p w14:paraId="65CF3E53"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elke handeling met betrekking tot Persoonsgegevens, waaronder in ieder geval het vastleggen, ordenen, opslaan, bijwerken, actualiseren, wijzigen, opvragen, raadplegen, gebruiken, doorzenden, verspreiden, met elkaar in verband brengen, uitwisselen, wissen, vernietigen of beperken; </w:t>
            </w:r>
            <w:r w:rsidR="007C71FC">
              <w:rPr>
                <w:rFonts w:asciiTheme="minorHAnsi" w:hAnsiTheme="minorHAnsi"/>
              </w:rPr>
              <w:br/>
            </w:r>
          </w:p>
        </w:tc>
      </w:tr>
      <w:tr w:rsidR="00A339D3" w:rsidRPr="00A339D3" w14:paraId="05C2C6F5" w14:textId="77777777" w:rsidTr="00602B18">
        <w:trPr>
          <w:trHeight w:val="523"/>
        </w:trPr>
        <w:tc>
          <w:tcPr>
            <w:tcW w:w="2835" w:type="dxa"/>
            <w:tcBorders>
              <w:top w:val="nil"/>
              <w:left w:val="nil"/>
              <w:bottom w:val="nil"/>
              <w:right w:val="nil"/>
            </w:tcBorders>
          </w:tcPr>
          <w:p w14:paraId="691D3944"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Verwerkersovereenkomst </w:t>
            </w:r>
            <w:r w:rsidRPr="00A339D3">
              <w:rPr>
                <w:rFonts w:asciiTheme="minorHAnsi" w:hAnsiTheme="minorHAnsi"/>
              </w:rPr>
              <w:tab/>
            </w:r>
          </w:p>
        </w:tc>
        <w:tc>
          <w:tcPr>
            <w:tcW w:w="6379" w:type="dxa"/>
            <w:tcBorders>
              <w:top w:val="nil"/>
              <w:left w:val="nil"/>
              <w:bottom w:val="nil"/>
              <w:right w:val="nil"/>
            </w:tcBorders>
          </w:tcPr>
          <w:p w14:paraId="212AE5E8" w14:textId="77777777" w:rsidR="00A339D3" w:rsidRPr="00A339D3" w:rsidRDefault="00A339D3" w:rsidP="00A339D3">
            <w:pPr>
              <w:spacing w:line="276" w:lineRule="auto"/>
              <w:rPr>
                <w:rFonts w:asciiTheme="minorHAnsi" w:hAnsiTheme="minorHAnsi"/>
              </w:rPr>
            </w:pPr>
            <w:r w:rsidRPr="00A339D3">
              <w:rPr>
                <w:rFonts w:asciiTheme="minorHAnsi" w:hAnsiTheme="minorHAnsi"/>
              </w:rPr>
              <w:t xml:space="preserve">deze overeenkomst. </w:t>
            </w:r>
          </w:p>
        </w:tc>
      </w:tr>
    </w:tbl>
    <w:p w14:paraId="1C575808" w14:textId="77777777" w:rsidR="00A339D3" w:rsidRDefault="00A339D3" w:rsidP="00A339D3">
      <w:pPr>
        <w:pStyle w:val="Tussenkoproze"/>
      </w:pPr>
      <w:r>
        <w:t>Artikel 2: Reikwijdte van deze overeenkomst</w:t>
      </w:r>
    </w:p>
    <w:p w14:paraId="5DD8F921" w14:textId="77777777" w:rsidR="00535A17" w:rsidRPr="00535A17" w:rsidRDefault="00535A17" w:rsidP="00535A17">
      <w:pPr>
        <w:pStyle w:val="Nummering"/>
        <w:numPr>
          <w:ilvl w:val="0"/>
          <w:numId w:val="0"/>
        </w:numPr>
        <w:spacing w:line="276" w:lineRule="auto"/>
        <w:ind w:left="567" w:hanging="567"/>
        <w:jc w:val="both"/>
        <w:rPr>
          <w:rFonts w:cs="Arial"/>
        </w:rPr>
      </w:pPr>
      <w:r w:rsidRPr="00535A17">
        <w:rPr>
          <w:rFonts w:cs="Arial"/>
        </w:rPr>
        <w:t xml:space="preserve">2.1 </w:t>
      </w:r>
      <w:r w:rsidRPr="00535A17">
        <w:rPr>
          <w:rFonts w:cs="Arial"/>
        </w:rPr>
        <w:tab/>
        <w:t xml:space="preserve">Verwerker zal de Persoonsgegevens uitsluitend verwerken ten behoeve en in opdracht van Verwerkingsverantwoordelijke en steeds in overeenstemming met de bepalingen van de Verwerkersovereenkomst, dan wel met overige schriftelijke instructies van Verwerkingsverantwoordelijke. </w:t>
      </w:r>
    </w:p>
    <w:p w14:paraId="67DA591A" w14:textId="77777777" w:rsidR="00535A17" w:rsidRPr="00535A17" w:rsidRDefault="00535A17" w:rsidP="00535A17">
      <w:pPr>
        <w:pStyle w:val="Nummering"/>
        <w:numPr>
          <w:ilvl w:val="0"/>
          <w:numId w:val="0"/>
        </w:numPr>
        <w:spacing w:line="276" w:lineRule="auto"/>
        <w:ind w:left="567" w:hanging="567"/>
        <w:jc w:val="both"/>
        <w:rPr>
          <w:rFonts w:cs="Arial"/>
        </w:rPr>
      </w:pPr>
    </w:p>
    <w:p w14:paraId="3E992CC9" w14:textId="77777777" w:rsidR="00535A17" w:rsidRPr="00535A17" w:rsidRDefault="00535A17" w:rsidP="00F43D61">
      <w:pPr>
        <w:pStyle w:val="Nummering"/>
        <w:numPr>
          <w:ilvl w:val="0"/>
          <w:numId w:val="0"/>
        </w:numPr>
        <w:spacing w:line="276" w:lineRule="auto"/>
        <w:ind w:left="567" w:hanging="567"/>
        <w:jc w:val="both"/>
        <w:rPr>
          <w:rFonts w:cs="Arial"/>
        </w:rPr>
      </w:pPr>
      <w:r w:rsidRPr="00535A17">
        <w:rPr>
          <w:rFonts w:cs="Arial"/>
        </w:rPr>
        <w:t xml:space="preserve">2.2 </w:t>
      </w:r>
      <w:r w:rsidRPr="00535A17">
        <w:rPr>
          <w:rFonts w:cs="Arial"/>
        </w:rPr>
        <w:tab/>
        <w:t xml:space="preserve">Indien Verwerker op enig moment van mening is dat een bepaling uit deze Verwerkersovereenkomst of een schriftelijke instructie van Verwerkingsverantwoordelijke zich niet of niet volledig verhoudt met de AVG, dan informeert Verwerker de Verwerkingsverantwoordelijke daar direct over. Partijen overleggen alsdan over de mogelijke gevolgen en de voortgang van de Verwerkersovereenkomst. </w:t>
      </w:r>
    </w:p>
    <w:p w14:paraId="1557FBE8" w14:textId="77777777" w:rsidR="00535A17" w:rsidRPr="00535A17" w:rsidRDefault="00535A17" w:rsidP="00535A17">
      <w:pPr>
        <w:pStyle w:val="Nummering"/>
        <w:numPr>
          <w:ilvl w:val="0"/>
          <w:numId w:val="0"/>
        </w:numPr>
        <w:spacing w:line="276" w:lineRule="auto"/>
        <w:ind w:left="567" w:hanging="567"/>
        <w:jc w:val="both"/>
        <w:rPr>
          <w:rFonts w:cs="Arial"/>
        </w:rPr>
      </w:pPr>
      <w:r w:rsidRPr="00535A17">
        <w:rPr>
          <w:rFonts w:cs="Arial"/>
        </w:rPr>
        <w:t xml:space="preserve">2.3 </w:t>
      </w:r>
      <w:r w:rsidRPr="00535A17">
        <w:rPr>
          <w:rFonts w:cs="Arial"/>
        </w:rPr>
        <w:tab/>
        <w:t xml:space="preserve">Verwerker zal de Persoonsgegevens van Betrokkenen alleen verwerken ten behoeve van de verwerkingsdoeleinden, zoals allen beschreven in Bijlage 1. De verwerkingsdoeleinden zijn vastgesteld door Verwerkingsverantwoordelijke. </w:t>
      </w:r>
    </w:p>
    <w:p w14:paraId="6B67A16F" w14:textId="77777777" w:rsidR="00535A17" w:rsidRPr="00535A17" w:rsidRDefault="00535A17" w:rsidP="00535A17">
      <w:pPr>
        <w:ind w:left="567" w:hanging="567"/>
        <w:rPr>
          <w:rFonts w:asciiTheme="minorHAnsi" w:hAnsiTheme="minorHAnsi"/>
        </w:rPr>
      </w:pPr>
      <w:r w:rsidRPr="00535A17">
        <w:rPr>
          <w:rFonts w:asciiTheme="minorHAnsi" w:hAnsiTheme="minorHAnsi"/>
        </w:rPr>
        <w:t xml:space="preserve">  </w:t>
      </w:r>
    </w:p>
    <w:p w14:paraId="01A91B56" w14:textId="77777777" w:rsidR="00437352" w:rsidRDefault="00535A17" w:rsidP="00437352">
      <w:pPr>
        <w:pStyle w:val="Nummering"/>
        <w:numPr>
          <w:ilvl w:val="0"/>
          <w:numId w:val="0"/>
        </w:numPr>
        <w:spacing w:line="276" w:lineRule="auto"/>
        <w:ind w:left="567" w:hanging="567"/>
        <w:jc w:val="both"/>
        <w:rPr>
          <w:rFonts w:cs="Arial"/>
        </w:rPr>
      </w:pPr>
      <w:r w:rsidRPr="00535A17">
        <w:rPr>
          <w:rFonts w:cs="Arial"/>
        </w:rPr>
        <w:t xml:space="preserve">2.4 </w:t>
      </w:r>
      <w:r w:rsidRPr="00535A17">
        <w:rPr>
          <w:rFonts w:cs="Arial"/>
        </w:rPr>
        <w:tab/>
        <w:t xml:space="preserve">Eventuele (intellectuele) eigendomsrechten met betrekking tot de Persoonsgegevens of de dragers waarop deze zijn opgeslagen, blijven uitsluitend voorbehouden aan Verwerkingsverantwoordelijke.  </w:t>
      </w:r>
    </w:p>
    <w:p w14:paraId="4F8A5708" w14:textId="77777777" w:rsidR="00437352" w:rsidRPr="00535A17" w:rsidRDefault="00437352" w:rsidP="00437352">
      <w:pPr>
        <w:pStyle w:val="Nummering"/>
        <w:numPr>
          <w:ilvl w:val="0"/>
          <w:numId w:val="0"/>
        </w:numPr>
        <w:spacing w:line="276" w:lineRule="auto"/>
        <w:ind w:left="567" w:hanging="567"/>
        <w:jc w:val="both"/>
        <w:rPr>
          <w:rFonts w:cs="Arial"/>
        </w:rPr>
      </w:pPr>
    </w:p>
    <w:p w14:paraId="0939AEDE" w14:textId="77777777" w:rsidR="007A7A83" w:rsidRPr="00437352" w:rsidRDefault="00535A17" w:rsidP="00535A17">
      <w:pPr>
        <w:pStyle w:val="Tussenkopturkoois"/>
        <w:rPr>
          <w:lang w:val="nl-NL"/>
        </w:rPr>
      </w:pPr>
      <w:r w:rsidRPr="00437352">
        <w:rPr>
          <w:lang w:val="nl-NL"/>
        </w:rPr>
        <w:t>Artikel 3: algemene verplichtingen verwerker</w:t>
      </w:r>
    </w:p>
    <w:p w14:paraId="04F63B3E" w14:textId="77777777" w:rsidR="00535A17" w:rsidRPr="007C71FC" w:rsidRDefault="00535A17" w:rsidP="007C71FC">
      <w:pPr>
        <w:widowControl/>
        <w:spacing w:after="10"/>
        <w:ind w:left="567" w:hanging="567"/>
        <w:rPr>
          <w:rFonts w:asciiTheme="minorHAnsi" w:hAnsiTheme="minorHAnsi"/>
        </w:rPr>
      </w:pPr>
      <w:r w:rsidRPr="007C71FC">
        <w:rPr>
          <w:rFonts w:asciiTheme="minorHAnsi" w:hAnsiTheme="minorHAnsi"/>
        </w:rPr>
        <w:t xml:space="preserve">3.1 </w:t>
      </w:r>
      <w:r w:rsidRPr="007C71FC">
        <w:rPr>
          <w:rFonts w:asciiTheme="minorHAnsi" w:hAnsiTheme="minorHAnsi"/>
        </w:rPr>
        <w:tab/>
        <w:t xml:space="preserve">Verwerker verplicht zich om alle instructies van Verwerkingsverantwoordelijke op te volgen ten aanzien van de verwerking van de Persoonsgegevens in het kader van deze Verwerkersovereenkomst.  </w:t>
      </w:r>
      <w:r w:rsidRPr="007C71FC">
        <w:rPr>
          <w:rFonts w:asciiTheme="minorHAnsi" w:hAnsiTheme="minorHAnsi"/>
        </w:rPr>
        <w:br/>
      </w:r>
    </w:p>
    <w:p w14:paraId="754B5CA9" w14:textId="77777777" w:rsidR="00535A17" w:rsidRPr="007C71FC" w:rsidRDefault="00535A17" w:rsidP="007C71FC">
      <w:pPr>
        <w:widowControl/>
        <w:spacing w:after="10"/>
        <w:ind w:left="567" w:hanging="567"/>
        <w:rPr>
          <w:rFonts w:asciiTheme="minorHAnsi" w:hAnsiTheme="minorHAnsi"/>
        </w:rPr>
      </w:pPr>
      <w:r w:rsidRPr="007C71FC">
        <w:rPr>
          <w:rFonts w:asciiTheme="minorHAnsi" w:hAnsiTheme="minorHAnsi"/>
        </w:rPr>
        <w:t xml:space="preserve">3.2 </w:t>
      </w:r>
      <w:r w:rsidRPr="007C71FC">
        <w:rPr>
          <w:rFonts w:asciiTheme="minorHAnsi" w:hAnsiTheme="minorHAnsi"/>
        </w:rPr>
        <w:tab/>
        <w:t xml:space="preserve">Verwerker zal zich houden aan de verplichtingen op grond van de AVG en alle overige toepasselijke wet- en regelgeving en gedragscodes betreffende de bescherming en beveiliging van persoonsgegevens, zoals die zullen gelden. Verwerker verklaart met deze regelgeving bekend te zijn en zich tijdig van eventuele wijzigingen daarvan op de hoogte te zullen houden. Zo nodig kan Verwerkingsverantwoordelijke dienaangaande instructies uitvaardigen aan Verwerker.  </w:t>
      </w:r>
      <w:r w:rsidRPr="007C71FC">
        <w:rPr>
          <w:rFonts w:asciiTheme="minorHAnsi" w:hAnsiTheme="minorHAnsi"/>
        </w:rPr>
        <w:br/>
        <w:t xml:space="preserve"> </w:t>
      </w:r>
    </w:p>
    <w:p w14:paraId="672EC6DD" w14:textId="77777777" w:rsidR="00535A17" w:rsidRPr="007C71FC" w:rsidRDefault="00535A17" w:rsidP="007C71FC">
      <w:pPr>
        <w:widowControl/>
        <w:spacing w:after="10"/>
        <w:ind w:left="567" w:hanging="567"/>
        <w:rPr>
          <w:rFonts w:asciiTheme="minorHAnsi" w:hAnsiTheme="minorHAnsi"/>
        </w:rPr>
      </w:pPr>
      <w:r w:rsidRPr="007C71FC">
        <w:rPr>
          <w:rFonts w:asciiTheme="minorHAnsi" w:hAnsiTheme="minorHAnsi"/>
        </w:rPr>
        <w:t xml:space="preserve">3.3 </w:t>
      </w:r>
      <w:r w:rsidRPr="007C71FC">
        <w:rPr>
          <w:rFonts w:asciiTheme="minorHAnsi" w:hAnsiTheme="minorHAnsi"/>
        </w:rPr>
        <w:tab/>
        <w:t>Verwerker zal de Persoonsgegevens op een behoorlijke en zorgvuldige wijze in overeenstemming met de AVG Verwerken.</w:t>
      </w:r>
    </w:p>
    <w:p w14:paraId="088FF5B7" w14:textId="77777777" w:rsidR="00535A17" w:rsidRPr="007C71FC" w:rsidRDefault="00535A17" w:rsidP="007C71FC">
      <w:pPr>
        <w:pStyle w:val="Lijstalinea"/>
        <w:numPr>
          <w:ilvl w:val="0"/>
          <w:numId w:val="0"/>
        </w:numPr>
        <w:ind w:left="567"/>
        <w:rPr>
          <w:rFonts w:asciiTheme="minorHAnsi" w:hAnsiTheme="minorHAnsi"/>
        </w:rPr>
      </w:pPr>
    </w:p>
    <w:p w14:paraId="15D21066" w14:textId="77777777" w:rsidR="00535A17" w:rsidRPr="007C71FC" w:rsidRDefault="007C71FC" w:rsidP="007C71FC">
      <w:pPr>
        <w:widowControl/>
        <w:spacing w:after="10"/>
        <w:ind w:left="567" w:hanging="567"/>
        <w:rPr>
          <w:rFonts w:asciiTheme="minorHAnsi" w:hAnsiTheme="minorHAnsi"/>
        </w:rPr>
      </w:pPr>
      <w:r>
        <w:rPr>
          <w:rFonts w:asciiTheme="minorHAnsi" w:hAnsiTheme="minorHAnsi"/>
        </w:rPr>
        <w:t xml:space="preserve">3.4 </w:t>
      </w:r>
      <w:r>
        <w:rPr>
          <w:rFonts w:asciiTheme="minorHAnsi" w:hAnsiTheme="minorHAnsi"/>
        </w:rPr>
        <w:tab/>
      </w:r>
      <w:r w:rsidR="00535A17" w:rsidRPr="007C71FC">
        <w:rPr>
          <w:rFonts w:asciiTheme="minorHAnsi" w:hAnsiTheme="minorHAnsi"/>
        </w:rPr>
        <w:t>Verwerker instrueert medewerkers, Sub-verwerkers en overige derden die werkzaamheden verrichten in het kader van</w:t>
      </w:r>
      <w:r w:rsidR="00535A17" w:rsidRPr="007C71FC">
        <w:rPr>
          <w:rFonts w:asciiTheme="minorHAnsi" w:hAnsiTheme="minorHAnsi"/>
          <w:sz w:val="24"/>
        </w:rPr>
        <w:t xml:space="preserve"> </w:t>
      </w:r>
      <w:r w:rsidR="00535A17" w:rsidRPr="007C71FC">
        <w:rPr>
          <w:rFonts w:asciiTheme="minorHAnsi" w:hAnsiTheme="minorHAnsi"/>
        </w:rPr>
        <w:t xml:space="preserve">de uitvoering van de Overeenkomst, opdat zij niet in strijd handelen met deze Verwerkersovereenkomst. Verwerker draagt hiervoor de verantwoordelijkheid. </w:t>
      </w:r>
      <w:r w:rsidR="00535A17" w:rsidRPr="007C71FC">
        <w:rPr>
          <w:rFonts w:asciiTheme="minorHAnsi" w:hAnsiTheme="minorHAnsi"/>
        </w:rPr>
        <w:br/>
      </w:r>
    </w:p>
    <w:p w14:paraId="36CBE542" w14:textId="77777777" w:rsidR="0030356C" w:rsidRPr="007C71FC" w:rsidRDefault="007C71FC" w:rsidP="007C71FC">
      <w:pPr>
        <w:widowControl/>
        <w:spacing w:after="10"/>
        <w:ind w:left="567" w:hanging="567"/>
        <w:rPr>
          <w:rFonts w:asciiTheme="minorHAnsi" w:hAnsiTheme="minorHAnsi"/>
        </w:rPr>
      </w:pPr>
      <w:r>
        <w:rPr>
          <w:rFonts w:asciiTheme="minorHAnsi" w:hAnsiTheme="minorHAnsi"/>
        </w:rPr>
        <w:t xml:space="preserve">3.5 </w:t>
      </w:r>
      <w:r>
        <w:rPr>
          <w:rFonts w:asciiTheme="minorHAnsi" w:hAnsiTheme="minorHAnsi"/>
        </w:rPr>
        <w:tab/>
      </w:r>
      <w:r w:rsidR="00535A17" w:rsidRPr="007C71FC">
        <w:rPr>
          <w:rFonts w:asciiTheme="minorHAnsi" w:hAnsiTheme="minorHAnsi"/>
        </w:rPr>
        <w:t xml:space="preserve">Het is Verwerker niet toegestaan om de Persoonsgegevens voor eigen doeleinden of enig ander doel dan de in deze Verwerkersovereenkomst genoemde verwerkingsdoeleinden te verwerken en/of aan derden te verstrekken. </w:t>
      </w:r>
    </w:p>
    <w:p w14:paraId="4726E467" w14:textId="77777777" w:rsidR="00535A17" w:rsidRPr="007C71FC" w:rsidRDefault="00535A17" w:rsidP="007C71FC">
      <w:pPr>
        <w:widowControl/>
        <w:spacing w:after="10"/>
        <w:ind w:left="567" w:hanging="567"/>
        <w:rPr>
          <w:rFonts w:asciiTheme="minorHAnsi" w:hAnsiTheme="minorHAnsi"/>
        </w:rPr>
      </w:pPr>
    </w:p>
    <w:p w14:paraId="3A150B93" w14:textId="77777777" w:rsidR="00535A17" w:rsidRPr="007C71FC" w:rsidRDefault="007C71FC" w:rsidP="007C71FC">
      <w:pPr>
        <w:widowControl/>
        <w:spacing w:after="10"/>
        <w:ind w:left="567" w:hanging="567"/>
        <w:rPr>
          <w:rFonts w:asciiTheme="minorHAnsi" w:hAnsiTheme="minorHAnsi"/>
        </w:rPr>
      </w:pPr>
      <w:r>
        <w:rPr>
          <w:rFonts w:asciiTheme="minorHAnsi" w:hAnsiTheme="minorHAnsi"/>
        </w:rPr>
        <w:t xml:space="preserve">3.6 </w:t>
      </w:r>
      <w:r>
        <w:rPr>
          <w:rFonts w:asciiTheme="minorHAnsi" w:hAnsiTheme="minorHAnsi"/>
        </w:rPr>
        <w:tab/>
      </w:r>
      <w:r w:rsidR="00535A17" w:rsidRPr="007C71FC">
        <w:rPr>
          <w:rFonts w:asciiTheme="minorHAnsi" w:hAnsiTheme="minorHAnsi"/>
        </w:rPr>
        <w:t xml:space="preserve">Verwerker voorziet Verwerkingsverantwoordelijke op eerste verzoek van redelijkerwijze noodzakelijke informatie, op basis waarvan de Verwerkingsverantwoordelijke zich een oordeel kan vormen over de naleving van deze Verwerkersovereenkomst door Verwerker. Verwerker licht op eerste verzoek van Verwerkingsverantwoordelijke de opzet en werking toe van het stelsel aan maatregelen en procedures, dat dient tot naleving van deze Verwerkersovereenkomst. </w:t>
      </w:r>
      <w:r w:rsidR="00535A17" w:rsidRPr="007C71FC">
        <w:rPr>
          <w:rFonts w:asciiTheme="minorHAnsi" w:hAnsiTheme="minorHAnsi"/>
        </w:rPr>
        <w:br/>
      </w:r>
    </w:p>
    <w:p w14:paraId="5469DD2B" w14:textId="77777777" w:rsidR="007C71FC" w:rsidRPr="007C71FC" w:rsidRDefault="007C71FC" w:rsidP="007C71FC">
      <w:pPr>
        <w:widowControl/>
        <w:spacing w:after="10"/>
        <w:ind w:left="567" w:hanging="567"/>
        <w:rPr>
          <w:rFonts w:asciiTheme="minorHAnsi" w:hAnsiTheme="minorHAnsi"/>
        </w:rPr>
      </w:pPr>
      <w:r>
        <w:rPr>
          <w:rFonts w:asciiTheme="minorHAnsi" w:hAnsiTheme="minorHAnsi"/>
        </w:rPr>
        <w:t xml:space="preserve">3.7 </w:t>
      </w:r>
      <w:r>
        <w:rPr>
          <w:rFonts w:asciiTheme="minorHAnsi" w:hAnsiTheme="minorHAnsi"/>
        </w:rPr>
        <w:tab/>
      </w:r>
      <w:r w:rsidR="00535A17" w:rsidRPr="007C71FC">
        <w:rPr>
          <w:rFonts w:asciiTheme="minorHAnsi" w:hAnsiTheme="minorHAnsi"/>
        </w:rPr>
        <w:t>Verwerker zal op eerste verzoek van Verwerkingsverantwoordelijke toegang verlenen aan Verwerkingsverantwoordelijke</w:t>
      </w:r>
      <w:r w:rsidR="00535A17" w:rsidRPr="007C71FC">
        <w:rPr>
          <w:rFonts w:asciiTheme="minorHAnsi" w:hAnsiTheme="minorHAnsi"/>
          <w:sz w:val="24"/>
        </w:rPr>
        <w:t xml:space="preserve"> </w:t>
      </w:r>
      <w:r w:rsidR="00535A17" w:rsidRPr="007C71FC">
        <w:rPr>
          <w:rFonts w:asciiTheme="minorHAnsi" w:hAnsiTheme="minorHAnsi"/>
        </w:rPr>
        <w:t xml:space="preserve">tot de Persoonsgegevens, dan wel de Persoonsgegevens aan Verwerkingsverantwoordelijke ter beschikking stellen op een wijze die door Verwerkingsverantwoordelijke zal worden bepaald. </w:t>
      </w:r>
    </w:p>
    <w:p w14:paraId="7C56A17F" w14:textId="77777777" w:rsidR="00535A17" w:rsidRPr="007C71FC" w:rsidRDefault="00535A17" w:rsidP="007C71FC">
      <w:pPr>
        <w:widowControl/>
        <w:spacing w:after="10"/>
        <w:ind w:left="567" w:hanging="567"/>
        <w:rPr>
          <w:rFonts w:asciiTheme="minorHAnsi" w:hAnsiTheme="minorHAnsi"/>
        </w:rPr>
      </w:pPr>
      <w:r w:rsidRPr="007C71FC">
        <w:rPr>
          <w:rFonts w:asciiTheme="minorHAnsi" w:hAnsiTheme="minorHAnsi"/>
        </w:rPr>
        <w:t xml:space="preserve"> </w:t>
      </w:r>
    </w:p>
    <w:p w14:paraId="227E6E0A" w14:textId="77777777" w:rsidR="00535A17" w:rsidRDefault="007C71FC" w:rsidP="007C71FC">
      <w:pPr>
        <w:widowControl/>
        <w:spacing w:after="10"/>
        <w:ind w:left="567" w:hanging="567"/>
        <w:rPr>
          <w:rFonts w:asciiTheme="minorHAnsi" w:hAnsiTheme="minorHAnsi"/>
        </w:rPr>
      </w:pPr>
      <w:r w:rsidRPr="007C71FC">
        <w:rPr>
          <w:rFonts w:asciiTheme="minorHAnsi" w:hAnsiTheme="minorHAnsi"/>
        </w:rPr>
        <w:t>3.8</w:t>
      </w:r>
      <w:r w:rsidRPr="007C71FC">
        <w:rPr>
          <w:rFonts w:asciiTheme="minorHAnsi" w:hAnsiTheme="minorHAnsi"/>
        </w:rPr>
        <w:tab/>
      </w:r>
      <w:r w:rsidRPr="007C71FC">
        <w:rPr>
          <w:rFonts w:asciiTheme="minorHAnsi" w:hAnsiTheme="minorHAnsi"/>
        </w:rPr>
        <w:tab/>
      </w:r>
      <w:r w:rsidR="00535A17" w:rsidRPr="007C71FC">
        <w:rPr>
          <w:rFonts w:asciiTheme="minorHAnsi" w:hAnsiTheme="minorHAnsi"/>
        </w:rPr>
        <w:t>Verwerker zal Verwerkingsverantwoordelijke onverwijld informeren over enig verzoek of onderzoek</w:t>
      </w:r>
      <w:r w:rsidR="00535A17" w:rsidRPr="007C71FC">
        <w:rPr>
          <w:rFonts w:asciiTheme="minorHAnsi" w:hAnsiTheme="minorHAnsi"/>
          <w:sz w:val="24"/>
        </w:rPr>
        <w:t xml:space="preserve"> </w:t>
      </w:r>
      <w:r w:rsidR="00535A17" w:rsidRPr="007C71FC">
        <w:rPr>
          <w:rFonts w:asciiTheme="minorHAnsi" w:hAnsiTheme="minorHAnsi"/>
        </w:rPr>
        <w:t xml:space="preserve">van de Autoriteit Persoonsgegevens of enige overheids- of gerechtelijke of toezichthoudende instantie met betrekking tot de verstrekking of verwerking van de Persoonsgegevens. </w:t>
      </w:r>
    </w:p>
    <w:p w14:paraId="6750347F" w14:textId="77777777" w:rsidR="00437352" w:rsidRDefault="00437352" w:rsidP="007C71FC">
      <w:pPr>
        <w:widowControl/>
        <w:spacing w:after="10"/>
        <w:ind w:left="567" w:hanging="567"/>
        <w:rPr>
          <w:rFonts w:asciiTheme="minorHAnsi" w:hAnsiTheme="minorHAnsi"/>
        </w:rPr>
      </w:pPr>
    </w:p>
    <w:p w14:paraId="0AFAD531" w14:textId="77777777" w:rsidR="00437352" w:rsidRDefault="00437352" w:rsidP="007C71FC">
      <w:pPr>
        <w:widowControl/>
        <w:spacing w:after="10"/>
        <w:ind w:left="567" w:hanging="567"/>
        <w:rPr>
          <w:rFonts w:asciiTheme="minorHAnsi" w:hAnsiTheme="minorHAnsi"/>
        </w:rPr>
      </w:pPr>
    </w:p>
    <w:p w14:paraId="53D15F3D" w14:textId="77777777" w:rsidR="00437352" w:rsidRPr="007C71FC" w:rsidRDefault="00437352" w:rsidP="007C71FC">
      <w:pPr>
        <w:widowControl/>
        <w:spacing w:after="10"/>
        <w:ind w:left="567" w:hanging="567"/>
        <w:rPr>
          <w:rFonts w:asciiTheme="minorHAnsi" w:hAnsiTheme="minorHAnsi"/>
        </w:rPr>
      </w:pPr>
    </w:p>
    <w:p w14:paraId="223F87F8" w14:textId="77777777" w:rsidR="007A7A83" w:rsidRDefault="007C71FC" w:rsidP="007C71FC">
      <w:pPr>
        <w:pStyle w:val="TussenkopOranje"/>
      </w:pPr>
      <w:r>
        <w:t xml:space="preserve">Artikel 4: Sub-verwerkers en doorgifte </w:t>
      </w:r>
    </w:p>
    <w:p w14:paraId="7A5002A4" w14:textId="77777777" w:rsidR="007C71FC" w:rsidRPr="007C71FC" w:rsidRDefault="007C71FC" w:rsidP="007C71FC">
      <w:pPr>
        <w:ind w:left="567" w:hanging="567"/>
        <w:rPr>
          <w:rFonts w:asciiTheme="minorHAnsi" w:hAnsiTheme="minorHAnsi"/>
        </w:rPr>
      </w:pPr>
      <w:bookmarkStart w:id="0" w:name="_Hlk507530080"/>
      <w:r w:rsidRPr="007C71FC">
        <w:rPr>
          <w:rFonts w:asciiTheme="minorHAnsi" w:hAnsiTheme="minorHAnsi"/>
        </w:rPr>
        <w:t>4.1</w:t>
      </w:r>
      <w:r w:rsidRPr="007C71FC">
        <w:rPr>
          <w:rFonts w:asciiTheme="minorHAnsi" w:hAnsiTheme="minorHAnsi"/>
        </w:rPr>
        <w:tab/>
      </w:r>
      <w:r w:rsidRPr="007C71FC">
        <w:rPr>
          <w:rFonts w:asciiTheme="minorHAnsi" w:hAnsiTheme="minorHAnsi"/>
        </w:rPr>
        <w:tab/>
        <w:t xml:space="preserve">Verwerker mag voor de verwerking van Persoonsgegevens binnen het kader van de Verwerkersovereenkomst uitsluitend Sub-verwerkers inschakelen, indien Verwerkingsverantwoordelijke daaraan uitdrukkelijk vooraf schriftelijk toestemming heeft gegeven. </w:t>
      </w:r>
      <w:r w:rsidRPr="007C71FC">
        <w:rPr>
          <w:rFonts w:asciiTheme="minorHAnsi" w:hAnsiTheme="minorHAnsi"/>
        </w:rPr>
        <w:lastRenderedPageBreak/>
        <w:t xml:space="preserve">Verwerkingsverantwoordelijke kan steeds eisen stellen aan de Sub-verwerker of de aard van de door de Sub-verwerker te verrichten verwerking van Persoonsgegevens. </w:t>
      </w:r>
      <w:bookmarkEnd w:id="0"/>
    </w:p>
    <w:p w14:paraId="6A824DB4" w14:textId="77777777" w:rsidR="007C71FC" w:rsidRPr="007C71FC" w:rsidRDefault="007C71FC" w:rsidP="007C71FC">
      <w:pPr>
        <w:ind w:left="567" w:hanging="567"/>
        <w:rPr>
          <w:rFonts w:asciiTheme="minorHAnsi" w:hAnsiTheme="minorHAnsi"/>
        </w:rPr>
      </w:pPr>
    </w:p>
    <w:p w14:paraId="23EBE39C" w14:textId="77777777" w:rsidR="007C71FC" w:rsidRPr="007C71FC" w:rsidRDefault="007C71FC" w:rsidP="007C71FC">
      <w:pPr>
        <w:pStyle w:val="Lijstalinea"/>
        <w:widowControl/>
        <w:numPr>
          <w:ilvl w:val="1"/>
          <w:numId w:val="28"/>
        </w:numPr>
        <w:spacing w:after="10"/>
        <w:ind w:left="567" w:hanging="567"/>
        <w:rPr>
          <w:rFonts w:asciiTheme="minorHAnsi" w:hAnsiTheme="minorHAnsi"/>
        </w:rPr>
      </w:pPr>
      <w:r w:rsidRPr="007C71FC">
        <w:rPr>
          <w:rFonts w:asciiTheme="minorHAnsi" w:hAnsiTheme="minorHAnsi"/>
        </w:rPr>
        <w:t xml:space="preserve">Indien (een deel van) de verwerking van de Persoonsgegevens wordt uitbesteed aan een </w:t>
      </w:r>
      <w:proofErr w:type="spellStart"/>
      <w:r w:rsidRPr="007C71FC">
        <w:rPr>
          <w:rFonts w:asciiTheme="minorHAnsi" w:hAnsiTheme="minorHAnsi"/>
        </w:rPr>
        <w:t>Sub­verwerker</w:t>
      </w:r>
      <w:proofErr w:type="spellEnd"/>
      <w:r w:rsidRPr="007C71FC">
        <w:rPr>
          <w:rFonts w:asciiTheme="minorHAnsi" w:hAnsiTheme="minorHAnsi"/>
        </w:rPr>
        <w:t>, is Verwerker jegens Verwerkingsverantwoordelijke volledig verantwoordelijk en aansprakelijk voor de uitvoering door Sub-verwerker conform de plichten die uit hoofde van deze Verwerkersovereenkomst op Verwerker rusten. Verwerker staat er jegens Verwerkingsverantwoordelijke voor in dat de verwerking van de Persoonsgegevens door een Sub-verwerker slechts plaatsvindt binnen de reikwijdte van deze Verwerkersovereenkomst.</w:t>
      </w:r>
    </w:p>
    <w:p w14:paraId="2B879CC2" w14:textId="77777777" w:rsidR="007C71FC" w:rsidRPr="007C71FC" w:rsidRDefault="007C71FC" w:rsidP="007C71FC">
      <w:pPr>
        <w:pStyle w:val="Lijstalinea"/>
        <w:widowControl/>
        <w:numPr>
          <w:ilvl w:val="0"/>
          <w:numId w:val="0"/>
        </w:numPr>
        <w:spacing w:after="10"/>
        <w:ind w:left="567"/>
        <w:rPr>
          <w:rFonts w:asciiTheme="minorHAnsi" w:hAnsiTheme="minorHAnsi"/>
        </w:rPr>
      </w:pPr>
      <w:r w:rsidRPr="007C71FC">
        <w:rPr>
          <w:rFonts w:asciiTheme="minorHAnsi" w:hAnsiTheme="minorHAnsi"/>
        </w:rPr>
        <w:t xml:space="preserve">  </w:t>
      </w:r>
    </w:p>
    <w:p w14:paraId="0C958417" w14:textId="77777777" w:rsidR="007C71FC" w:rsidRPr="007C71FC" w:rsidRDefault="007C71FC" w:rsidP="007C71FC">
      <w:pPr>
        <w:pStyle w:val="Lijstalinea"/>
        <w:widowControl/>
        <w:numPr>
          <w:ilvl w:val="1"/>
          <w:numId w:val="28"/>
        </w:numPr>
        <w:spacing w:after="10"/>
        <w:ind w:left="567" w:hanging="567"/>
        <w:rPr>
          <w:rFonts w:asciiTheme="minorHAnsi" w:hAnsiTheme="minorHAnsi"/>
        </w:rPr>
      </w:pPr>
      <w:r w:rsidRPr="007C71FC">
        <w:rPr>
          <w:rFonts w:asciiTheme="minorHAnsi" w:hAnsiTheme="minorHAnsi"/>
        </w:rPr>
        <w:t xml:space="preserve">Verwerker en eventuele Sub-verwerkers zullen Persoonsgegevens niet verwerken in of doorgeven aan derde landen of doorgeven aan internationale organisaties, een en ander zoals bedoeld in de AVG, tenzij daarover voorafgaand schriftelijke afspraken zijn gemaakt tussen Partijen. Verwerker dient instructies van Verwerkingsverantwoordelijke met betrekking tot het verwerken of doorgeven van Persoonsgegevens in derde landen of aan internationale organisaties strikt op te volgen. </w:t>
      </w:r>
    </w:p>
    <w:p w14:paraId="5EF91004" w14:textId="77777777" w:rsidR="007C71FC" w:rsidRPr="007C71FC" w:rsidRDefault="007C71FC" w:rsidP="007C71FC">
      <w:pPr>
        <w:pStyle w:val="Lijstalinea"/>
        <w:widowControl/>
        <w:numPr>
          <w:ilvl w:val="0"/>
          <w:numId w:val="0"/>
        </w:numPr>
        <w:spacing w:after="10"/>
        <w:ind w:left="567"/>
        <w:rPr>
          <w:rFonts w:asciiTheme="minorHAnsi" w:hAnsiTheme="minorHAnsi"/>
        </w:rPr>
      </w:pPr>
    </w:p>
    <w:p w14:paraId="13E842FF" w14:textId="77777777" w:rsidR="007C71FC" w:rsidRDefault="007C71FC" w:rsidP="007C71FC">
      <w:pPr>
        <w:pStyle w:val="Lijstalinea"/>
        <w:widowControl/>
        <w:numPr>
          <w:ilvl w:val="1"/>
          <w:numId w:val="28"/>
        </w:numPr>
        <w:spacing w:after="10"/>
        <w:ind w:left="567" w:hanging="567"/>
        <w:rPr>
          <w:rFonts w:asciiTheme="minorHAnsi" w:hAnsiTheme="minorHAnsi"/>
        </w:rPr>
      </w:pPr>
      <w:r w:rsidRPr="007C71FC">
        <w:rPr>
          <w:rFonts w:asciiTheme="minorHAnsi" w:hAnsiTheme="minorHAnsi"/>
        </w:rPr>
        <w:t xml:space="preserve">Verwerker zorgt ervoor dat aan Sub-verwerkers door middel van een schriftelijke verwerkersovereenkomst tenminste dezelfde verantwoordelijkheden en verplichtingen worden opgelegd als die aan Verwerker zijn opgelegd in deze Verwerkersovereenkomst.  </w:t>
      </w:r>
    </w:p>
    <w:p w14:paraId="505EE66F" w14:textId="77777777" w:rsidR="00437352" w:rsidRPr="00437352" w:rsidRDefault="00437352" w:rsidP="00437352">
      <w:pPr>
        <w:pStyle w:val="Lijstalinea"/>
        <w:numPr>
          <w:ilvl w:val="0"/>
          <w:numId w:val="0"/>
        </w:numPr>
        <w:ind w:left="699"/>
        <w:rPr>
          <w:rFonts w:asciiTheme="minorHAnsi" w:hAnsiTheme="minorHAnsi"/>
        </w:rPr>
      </w:pPr>
    </w:p>
    <w:p w14:paraId="63BB1A32" w14:textId="77777777" w:rsidR="007C71FC" w:rsidRPr="00437352" w:rsidRDefault="00F33DAA" w:rsidP="00F33DAA">
      <w:pPr>
        <w:pStyle w:val="Tussenkoproze"/>
        <w:rPr>
          <w:lang w:val="nl-NL"/>
        </w:rPr>
      </w:pPr>
      <w:r w:rsidRPr="00437352">
        <w:rPr>
          <w:lang w:val="nl-NL"/>
        </w:rPr>
        <w:t>Artikel 5: Geheimhouding</w:t>
      </w:r>
    </w:p>
    <w:p w14:paraId="1BE8E342" w14:textId="77777777" w:rsidR="00F33DAA" w:rsidRPr="00F33DAA" w:rsidRDefault="00F33DAA" w:rsidP="00F33DAA">
      <w:pPr>
        <w:widowControl/>
        <w:tabs>
          <w:tab w:val="clear" w:pos="339"/>
          <w:tab w:val="clear" w:pos="3003"/>
          <w:tab w:val="clear" w:pos="3174"/>
          <w:tab w:val="clear" w:pos="3457"/>
        </w:tabs>
        <w:spacing w:after="10"/>
        <w:ind w:left="567" w:hanging="567"/>
        <w:contextualSpacing/>
        <w:rPr>
          <w:rFonts w:asciiTheme="minorHAnsi" w:eastAsia="Calibri" w:hAnsiTheme="minorHAnsi"/>
          <w:snapToGrid/>
          <w:szCs w:val="18"/>
          <w:lang w:eastAsia="en-US"/>
        </w:rPr>
      </w:pPr>
      <w:r w:rsidRPr="00F33DAA">
        <w:rPr>
          <w:rFonts w:asciiTheme="minorHAnsi" w:eastAsia="Calibri" w:hAnsiTheme="minorHAnsi"/>
          <w:snapToGrid/>
          <w:szCs w:val="18"/>
          <w:lang w:eastAsia="en-US"/>
        </w:rPr>
        <w:t>5.1</w:t>
      </w:r>
      <w:r w:rsidRPr="00F33DAA">
        <w:rPr>
          <w:rFonts w:asciiTheme="minorHAnsi" w:eastAsia="Calibri" w:hAnsiTheme="minorHAnsi"/>
          <w:snapToGrid/>
          <w:szCs w:val="18"/>
          <w:lang w:eastAsia="en-US"/>
        </w:rPr>
        <w:tab/>
        <w:t xml:space="preserve">Verwerker mag geen Persoonsgegevens aan derden kenbaar maken of derden daartoe toegang geven, tenzij Verwerkingsverantwoordelijke daar vooraf uitdrukkelijk schriftelijk toestemming voor heeft gegeven. Onder derden wordt ook personeel van Verwerker begrepen voor zover het niet noodzakelijk is dat dergelijk personeel voor het uitvoeren van de Overeenkomst kennisneemt van de Persoonsgegevens. Deze geheimhoudingsplicht blijft onverminderd van kracht na het einde van deze Verwerkersovereenkomst. </w:t>
      </w:r>
    </w:p>
    <w:p w14:paraId="50630E74" w14:textId="77777777" w:rsidR="00F33DAA" w:rsidRPr="00F33DAA" w:rsidRDefault="00F33DAA" w:rsidP="00F33DAA">
      <w:pPr>
        <w:widowControl/>
        <w:tabs>
          <w:tab w:val="clear" w:pos="339"/>
          <w:tab w:val="clear" w:pos="3003"/>
          <w:tab w:val="clear" w:pos="3174"/>
          <w:tab w:val="clear" w:pos="3457"/>
        </w:tabs>
        <w:spacing w:after="10"/>
        <w:ind w:left="567" w:hanging="567"/>
        <w:contextualSpacing/>
        <w:rPr>
          <w:rFonts w:asciiTheme="minorHAnsi" w:eastAsia="Calibri" w:hAnsiTheme="minorHAnsi"/>
          <w:snapToGrid/>
          <w:szCs w:val="18"/>
          <w:lang w:eastAsia="en-US"/>
        </w:rPr>
      </w:pPr>
    </w:p>
    <w:p w14:paraId="032E49D1" w14:textId="77777777" w:rsidR="00F33DAA" w:rsidRDefault="00F33DAA" w:rsidP="00F33DAA">
      <w:pPr>
        <w:widowControl/>
        <w:tabs>
          <w:tab w:val="clear" w:pos="339"/>
          <w:tab w:val="clear" w:pos="3003"/>
          <w:tab w:val="clear" w:pos="3174"/>
          <w:tab w:val="clear" w:pos="3457"/>
        </w:tabs>
        <w:spacing w:after="10"/>
        <w:ind w:left="567" w:hanging="567"/>
        <w:contextualSpacing/>
        <w:rPr>
          <w:rFonts w:asciiTheme="minorHAnsi" w:eastAsia="Calibri" w:hAnsiTheme="minorHAnsi"/>
          <w:snapToGrid/>
          <w:szCs w:val="18"/>
          <w:lang w:eastAsia="en-US"/>
        </w:rPr>
      </w:pPr>
      <w:r w:rsidRPr="00F33DAA">
        <w:rPr>
          <w:rFonts w:asciiTheme="minorHAnsi" w:eastAsia="Calibri" w:hAnsiTheme="minorHAnsi"/>
          <w:snapToGrid/>
          <w:szCs w:val="18"/>
          <w:lang w:eastAsia="en-US"/>
        </w:rPr>
        <w:t>5.2</w:t>
      </w:r>
      <w:r w:rsidRPr="00F33DAA">
        <w:rPr>
          <w:rFonts w:asciiTheme="minorHAnsi" w:eastAsia="Calibri" w:hAnsiTheme="minorHAnsi"/>
          <w:snapToGrid/>
          <w:szCs w:val="18"/>
          <w:lang w:eastAsia="en-US"/>
        </w:rPr>
        <w:tab/>
        <w:t>Verwerker verplicht zich om medewerkers en Sub-verwerkers, of overige derden die werkzaamheden verrichten in het kader van</w:t>
      </w:r>
      <w:r w:rsidRPr="00F33DAA">
        <w:rPr>
          <w:rFonts w:asciiTheme="minorHAnsi" w:eastAsia="Calibri" w:hAnsiTheme="minorHAnsi"/>
          <w:snapToGrid/>
          <w:sz w:val="24"/>
          <w:szCs w:val="18"/>
          <w:lang w:eastAsia="en-US"/>
        </w:rPr>
        <w:t xml:space="preserve"> </w:t>
      </w:r>
      <w:r w:rsidRPr="00F33DAA">
        <w:rPr>
          <w:rFonts w:asciiTheme="minorHAnsi" w:eastAsia="Calibri" w:hAnsiTheme="minorHAnsi"/>
          <w:snapToGrid/>
          <w:szCs w:val="18"/>
          <w:lang w:eastAsia="en-US"/>
        </w:rPr>
        <w:t xml:space="preserve">de uitvoering van de Overeenkomst, bekend te maken met de inhoud van de Verwerkersovereenkomst en hen schriftelijk te conformeren aan de verplichtingen uit de Verwerkersovereenkomst ten aanzien maar niet beperkt tot onder meer het geheimhouden en vertrouwelijk behandelen van Persoonsgegevens als bedoeld in dit artikel. </w:t>
      </w:r>
    </w:p>
    <w:p w14:paraId="21D289F4" w14:textId="77777777" w:rsidR="00437352" w:rsidRDefault="00437352" w:rsidP="00F33DAA">
      <w:pPr>
        <w:widowControl/>
        <w:tabs>
          <w:tab w:val="clear" w:pos="339"/>
          <w:tab w:val="clear" w:pos="3003"/>
          <w:tab w:val="clear" w:pos="3174"/>
          <w:tab w:val="clear" w:pos="3457"/>
        </w:tabs>
        <w:spacing w:after="10"/>
        <w:ind w:left="567" w:hanging="567"/>
        <w:contextualSpacing/>
        <w:rPr>
          <w:rFonts w:asciiTheme="minorHAnsi" w:eastAsia="Calibri" w:hAnsiTheme="minorHAnsi"/>
          <w:snapToGrid/>
          <w:szCs w:val="18"/>
          <w:lang w:eastAsia="en-US"/>
        </w:rPr>
      </w:pPr>
    </w:p>
    <w:p w14:paraId="250323DF" w14:textId="77777777" w:rsidR="00437352" w:rsidRDefault="00437352" w:rsidP="00F33DAA">
      <w:pPr>
        <w:widowControl/>
        <w:tabs>
          <w:tab w:val="clear" w:pos="339"/>
          <w:tab w:val="clear" w:pos="3003"/>
          <w:tab w:val="clear" w:pos="3174"/>
          <w:tab w:val="clear" w:pos="3457"/>
        </w:tabs>
        <w:spacing w:after="10"/>
        <w:ind w:left="567" w:hanging="567"/>
        <w:contextualSpacing/>
        <w:rPr>
          <w:rFonts w:asciiTheme="minorHAnsi" w:eastAsia="Calibri" w:hAnsiTheme="minorHAnsi"/>
          <w:snapToGrid/>
          <w:szCs w:val="18"/>
          <w:lang w:eastAsia="en-US"/>
        </w:rPr>
      </w:pPr>
    </w:p>
    <w:p w14:paraId="0483DE68" w14:textId="77777777" w:rsidR="00437352" w:rsidRDefault="00437352" w:rsidP="00F33DAA">
      <w:pPr>
        <w:widowControl/>
        <w:tabs>
          <w:tab w:val="clear" w:pos="339"/>
          <w:tab w:val="clear" w:pos="3003"/>
          <w:tab w:val="clear" w:pos="3174"/>
          <w:tab w:val="clear" w:pos="3457"/>
        </w:tabs>
        <w:spacing w:after="10"/>
        <w:ind w:left="567" w:hanging="567"/>
        <w:contextualSpacing/>
        <w:rPr>
          <w:rFonts w:asciiTheme="minorHAnsi" w:eastAsia="Calibri" w:hAnsiTheme="minorHAnsi"/>
          <w:snapToGrid/>
          <w:szCs w:val="18"/>
          <w:lang w:eastAsia="en-US"/>
        </w:rPr>
      </w:pPr>
    </w:p>
    <w:p w14:paraId="51F7FEB1" w14:textId="77777777" w:rsidR="00437352" w:rsidRPr="00F33DAA" w:rsidRDefault="00437352" w:rsidP="00F33DAA">
      <w:pPr>
        <w:widowControl/>
        <w:tabs>
          <w:tab w:val="clear" w:pos="339"/>
          <w:tab w:val="clear" w:pos="3003"/>
          <w:tab w:val="clear" w:pos="3174"/>
          <w:tab w:val="clear" w:pos="3457"/>
        </w:tabs>
        <w:spacing w:after="10"/>
        <w:ind w:left="567" w:hanging="567"/>
        <w:contextualSpacing/>
        <w:rPr>
          <w:rFonts w:asciiTheme="minorHAnsi" w:eastAsia="Calibri" w:hAnsiTheme="minorHAnsi"/>
          <w:snapToGrid/>
          <w:szCs w:val="18"/>
          <w:lang w:eastAsia="en-US"/>
        </w:rPr>
      </w:pPr>
    </w:p>
    <w:p w14:paraId="31F2AE02" w14:textId="77777777" w:rsidR="00F33DAA" w:rsidRPr="00F33DAA" w:rsidRDefault="00F33DAA" w:rsidP="00F33DAA">
      <w:pPr>
        <w:widowControl/>
        <w:tabs>
          <w:tab w:val="clear" w:pos="339"/>
          <w:tab w:val="clear" w:pos="3003"/>
          <w:tab w:val="clear" w:pos="3174"/>
          <w:tab w:val="clear" w:pos="3457"/>
        </w:tabs>
        <w:spacing w:after="10" w:line="240" w:lineRule="auto"/>
        <w:ind w:left="567"/>
        <w:contextualSpacing/>
        <w:jc w:val="left"/>
        <w:rPr>
          <w:rFonts w:ascii="Arial" w:eastAsia="Calibri" w:hAnsi="Arial"/>
          <w:snapToGrid/>
          <w:szCs w:val="18"/>
          <w:lang w:eastAsia="en-US"/>
        </w:rPr>
      </w:pPr>
    </w:p>
    <w:p w14:paraId="460A572C" w14:textId="77777777" w:rsidR="007A7A83" w:rsidRDefault="00F33DAA" w:rsidP="00F33DAA">
      <w:pPr>
        <w:pStyle w:val="Tussenkopturkoois"/>
      </w:pPr>
      <w:r>
        <w:t>Artikel 6: Beveiliging</w:t>
      </w:r>
    </w:p>
    <w:p w14:paraId="15BF01A9" w14:textId="77777777" w:rsidR="00F33DAA" w:rsidRPr="006E1E94" w:rsidRDefault="00F33DAA" w:rsidP="006E1E94">
      <w:pPr>
        <w:pStyle w:val="Lijstalinea"/>
        <w:widowControl/>
        <w:numPr>
          <w:ilvl w:val="1"/>
          <w:numId w:val="30"/>
        </w:numPr>
        <w:spacing w:after="10"/>
        <w:ind w:left="567" w:hanging="567"/>
        <w:rPr>
          <w:rFonts w:asciiTheme="minorHAnsi" w:hAnsiTheme="minorHAnsi"/>
        </w:rPr>
      </w:pPr>
      <w:r w:rsidRPr="006E1E94">
        <w:rPr>
          <w:rFonts w:asciiTheme="minorHAnsi" w:hAnsiTheme="minorHAnsi"/>
        </w:rPr>
        <w:t xml:space="preserve">Verwerker zal uit eigen beweging zodanige technische en organisatorische beveiligingsmaatregelen treffen en aanhouden dat de Persoonsgegevens adequaat beveiligd zijn tegen verlies of enige vorm van onzorgvuldige, ondeskundige of onrechtmatige verwerking en dat ten aanzien van de Persoonsgegevens steeds sprake is van een adequate bescherming die, gelet op de stand van de </w:t>
      </w:r>
      <w:r w:rsidRPr="006E1E94">
        <w:rPr>
          <w:rFonts w:asciiTheme="minorHAnsi" w:hAnsiTheme="minorHAnsi"/>
        </w:rPr>
        <w:lastRenderedPageBreak/>
        <w:t xml:space="preserve">techniek, passend is. Verwerker zal zich er daarbij voor inspannen dat de beveiligingsmaatregelen minimaal het niveau hebben dat gebruikelijk is in de branche waarin Verwerker werkzaam is. </w:t>
      </w:r>
    </w:p>
    <w:p w14:paraId="5BAF7F98" w14:textId="77777777" w:rsidR="00F33DAA" w:rsidRPr="006E1E94" w:rsidRDefault="00F33DAA" w:rsidP="006E1E94">
      <w:pPr>
        <w:ind w:left="567" w:hanging="567"/>
        <w:rPr>
          <w:rFonts w:asciiTheme="minorHAnsi" w:hAnsiTheme="minorHAnsi"/>
        </w:rPr>
      </w:pPr>
    </w:p>
    <w:p w14:paraId="76BEC3D4" w14:textId="77777777" w:rsidR="00F33DAA" w:rsidRPr="006E1E94" w:rsidRDefault="00F33DAA" w:rsidP="006E1E94">
      <w:pPr>
        <w:widowControl/>
        <w:spacing w:after="10"/>
        <w:ind w:left="567" w:hanging="567"/>
        <w:rPr>
          <w:rFonts w:asciiTheme="minorHAnsi" w:hAnsiTheme="minorHAnsi"/>
        </w:rPr>
      </w:pPr>
      <w:r w:rsidRPr="006E1E94">
        <w:rPr>
          <w:rFonts w:asciiTheme="minorHAnsi" w:hAnsiTheme="minorHAnsi"/>
        </w:rPr>
        <w:t>6.2</w:t>
      </w:r>
      <w:r w:rsidRPr="006E1E94">
        <w:rPr>
          <w:rFonts w:asciiTheme="minorHAnsi" w:hAnsiTheme="minorHAnsi"/>
        </w:rPr>
        <w:tab/>
      </w:r>
      <w:r w:rsidRPr="006E1E94">
        <w:rPr>
          <w:rFonts w:asciiTheme="minorHAnsi" w:hAnsiTheme="minorHAnsi"/>
        </w:rPr>
        <w:tab/>
        <w:t xml:space="preserve">Verwerker treft in ieder geval de in Bijlage 2 opgenomen beveiligingsmaatregelen. </w:t>
      </w:r>
    </w:p>
    <w:p w14:paraId="0F6BA583" w14:textId="77777777" w:rsidR="00F33DAA" w:rsidRPr="006E1E94" w:rsidRDefault="00F33DAA" w:rsidP="006E1E94">
      <w:pPr>
        <w:pStyle w:val="Lijstalinea"/>
        <w:numPr>
          <w:ilvl w:val="0"/>
          <w:numId w:val="0"/>
        </w:numPr>
        <w:ind w:left="567"/>
        <w:rPr>
          <w:rFonts w:asciiTheme="minorHAnsi" w:hAnsiTheme="minorHAnsi"/>
        </w:rPr>
      </w:pPr>
    </w:p>
    <w:p w14:paraId="2FB9520E" w14:textId="77777777" w:rsidR="00F33DAA" w:rsidRDefault="006E1E94" w:rsidP="000939A7">
      <w:pPr>
        <w:widowControl/>
        <w:tabs>
          <w:tab w:val="clear" w:pos="339"/>
          <w:tab w:val="left" w:pos="709"/>
        </w:tabs>
        <w:spacing w:after="10"/>
        <w:ind w:left="567" w:hanging="567"/>
        <w:rPr>
          <w:rFonts w:asciiTheme="minorHAnsi" w:hAnsiTheme="minorHAnsi"/>
        </w:rPr>
      </w:pPr>
      <w:r w:rsidRPr="006E1E94">
        <w:rPr>
          <w:rFonts w:asciiTheme="minorHAnsi" w:hAnsiTheme="minorHAnsi"/>
        </w:rPr>
        <w:t xml:space="preserve">6.3 </w:t>
      </w:r>
      <w:r w:rsidRPr="006E1E94">
        <w:rPr>
          <w:rFonts w:asciiTheme="minorHAnsi" w:hAnsiTheme="minorHAnsi"/>
        </w:rPr>
        <w:tab/>
      </w:r>
      <w:r w:rsidR="00F33DAA" w:rsidRPr="006E1E94">
        <w:rPr>
          <w:rFonts w:asciiTheme="minorHAnsi" w:hAnsiTheme="minorHAnsi"/>
        </w:rPr>
        <w:t xml:space="preserve">Partijen evalueren periodiek de in dit artikel en in Bijlage 2 genoemde maatregelen. Zodra Verwerkingsverantwoordelijke ten aanzien van de beveiliging van de Persoonsgegevens nieuwe of gewijzigde afspraken wenselijk acht, treden partijen hierover in overleg. Verwerker is verplicht nieuwe of aanvullende beveiligingsmaatregelen te treffen, indien dat redelijkerwijze nodig is om een adequaat niveau van bescherming blijvend te garanderen. </w:t>
      </w:r>
    </w:p>
    <w:p w14:paraId="738DB727" w14:textId="77777777" w:rsidR="00437352" w:rsidRPr="006E1E94" w:rsidRDefault="00437352" w:rsidP="006E1E94">
      <w:pPr>
        <w:widowControl/>
        <w:spacing w:after="10"/>
        <w:ind w:left="567" w:hanging="567"/>
        <w:rPr>
          <w:rFonts w:asciiTheme="minorHAnsi" w:hAnsiTheme="minorHAnsi"/>
        </w:rPr>
      </w:pPr>
    </w:p>
    <w:p w14:paraId="1EB84BBB" w14:textId="77777777" w:rsidR="007A7A83" w:rsidRDefault="006E1E94" w:rsidP="006E1E94">
      <w:pPr>
        <w:pStyle w:val="TussenkopOranje"/>
      </w:pPr>
      <w:r>
        <w:t>Artikel 7: Controle</w:t>
      </w:r>
    </w:p>
    <w:p w14:paraId="1F3E0274" w14:textId="77777777" w:rsidR="006E1E94" w:rsidRPr="006E1E94" w:rsidRDefault="006E1E94" w:rsidP="000939A7">
      <w:pPr>
        <w:tabs>
          <w:tab w:val="clear" w:pos="339"/>
          <w:tab w:val="left" w:pos="567"/>
        </w:tabs>
        <w:ind w:left="567" w:hanging="567"/>
        <w:rPr>
          <w:rFonts w:asciiTheme="minorHAnsi" w:hAnsiTheme="minorHAnsi"/>
        </w:rPr>
      </w:pPr>
      <w:r w:rsidRPr="006E1E94">
        <w:rPr>
          <w:rFonts w:asciiTheme="minorHAnsi" w:hAnsiTheme="minorHAnsi"/>
        </w:rPr>
        <w:t xml:space="preserve">7.1. </w:t>
      </w:r>
      <w:r w:rsidRPr="006E1E94">
        <w:rPr>
          <w:rFonts w:asciiTheme="minorHAnsi" w:hAnsiTheme="minorHAnsi"/>
        </w:rPr>
        <w:tab/>
        <w:t xml:space="preserve">Verwerker stelt Verwerkingsverantwoordelijke en eventueel door Verwerkingsverantwoordelijke aangewezen derden (auditors) in staat om op verzoek van Verwerkingsverantwoordelijke binnen een redelijke termijn de naleving door Verwerker van deze Verwerkersovereenkomst te (laten) controleren. </w:t>
      </w:r>
    </w:p>
    <w:p w14:paraId="28F0D47D" w14:textId="77777777" w:rsidR="006E1E94" w:rsidRPr="006E1E94" w:rsidRDefault="006E1E94" w:rsidP="006E1E94">
      <w:pPr>
        <w:rPr>
          <w:rFonts w:asciiTheme="minorHAnsi" w:hAnsiTheme="minorHAnsi"/>
        </w:rPr>
      </w:pPr>
      <w:r w:rsidRPr="006E1E94">
        <w:rPr>
          <w:rFonts w:asciiTheme="minorHAnsi" w:hAnsiTheme="minorHAnsi"/>
        </w:rPr>
        <w:t xml:space="preserve"> </w:t>
      </w:r>
    </w:p>
    <w:p w14:paraId="3A1489AA" w14:textId="77777777" w:rsidR="00F43D61" w:rsidRDefault="006E1E94" w:rsidP="000939A7">
      <w:pPr>
        <w:widowControl/>
        <w:tabs>
          <w:tab w:val="clear" w:pos="339"/>
          <w:tab w:val="left" w:pos="567"/>
        </w:tabs>
        <w:spacing w:after="10"/>
        <w:ind w:left="567" w:hanging="567"/>
        <w:rPr>
          <w:rFonts w:asciiTheme="minorHAnsi" w:hAnsiTheme="minorHAnsi"/>
        </w:rPr>
      </w:pPr>
      <w:r>
        <w:rPr>
          <w:rFonts w:asciiTheme="minorHAnsi" w:hAnsiTheme="minorHAnsi"/>
        </w:rPr>
        <w:t xml:space="preserve">7.2 </w:t>
      </w:r>
      <w:r>
        <w:rPr>
          <w:rFonts w:asciiTheme="minorHAnsi" w:hAnsiTheme="minorHAnsi"/>
        </w:rPr>
        <w:tab/>
      </w:r>
      <w:r w:rsidRPr="006E1E94">
        <w:rPr>
          <w:rFonts w:asciiTheme="minorHAnsi" w:hAnsiTheme="minorHAnsi"/>
        </w:rPr>
        <w:t xml:space="preserve">De Verwerker zal hieraan de redelijkerwijze benodigde medewerking verlenen en alle voor de (uitvoering van de) controle relevante informatie tijdig, maar in ieder geval uiterlijk een week voor aanvang van de controle ter beschikking stellen. </w:t>
      </w:r>
    </w:p>
    <w:p w14:paraId="40F218D2" w14:textId="77777777" w:rsidR="006E1E94" w:rsidRPr="006E1E94" w:rsidRDefault="006E1E94" w:rsidP="00F43D61">
      <w:pPr>
        <w:widowControl/>
        <w:spacing w:after="10"/>
        <w:ind w:left="567" w:hanging="567"/>
        <w:rPr>
          <w:rFonts w:asciiTheme="minorHAnsi" w:hAnsiTheme="minorHAnsi"/>
        </w:rPr>
      </w:pPr>
    </w:p>
    <w:p w14:paraId="22AF16DE" w14:textId="77777777" w:rsidR="006E1E94" w:rsidRPr="006E1E94" w:rsidRDefault="006E1E94" w:rsidP="000939A7">
      <w:pPr>
        <w:widowControl/>
        <w:tabs>
          <w:tab w:val="clear" w:pos="339"/>
          <w:tab w:val="left" w:pos="567"/>
        </w:tabs>
        <w:spacing w:after="10"/>
        <w:ind w:left="567" w:hanging="567"/>
        <w:rPr>
          <w:rFonts w:asciiTheme="minorHAnsi" w:hAnsiTheme="minorHAnsi"/>
        </w:rPr>
      </w:pPr>
      <w:r>
        <w:rPr>
          <w:rFonts w:asciiTheme="minorHAnsi" w:hAnsiTheme="minorHAnsi"/>
        </w:rPr>
        <w:t xml:space="preserve">7.3 </w:t>
      </w:r>
      <w:r>
        <w:rPr>
          <w:rFonts w:asciiTheme="minorHAnsi" w:hAnsiTheme="minorHAnsi"/>
        </w:rPr>
        <w:tab/>
      </w:r>
      <w:r w:rsidRPr="006E1E94">
        <w:rPr>
          <w:rFonts w:asciiTheme="minorHAnsi" w:hAnsiTheme="minorHAnsi"/>
        </w:rPr>
        <w:t xml:space="preserve">De Verwerkingsverantwoordelijke en eventueel door de Verwerkingsverantwoordelijke aangewezen derden (auditors) zullen zich conformeren aan de op enig moment geldende beveiligingsmaatregelen van Verwerker en zullen geheimhouding betrachten met betrekking tot de informatie die hen bekend wordt van Verwerker tijdens de controle. Indien gewenst zullen Verwerkingsverantwoordelijke en door deze aangewezen derden een geheimhoudingsverklaring ondertekenen. </w:t>
      </w:r>
    </w:p>
    <w:p w14:paraId="320D0FAD" w14:textId="77777777" w:rsidR="006E1E94" w:rsidRPr="006E1E94" w:rsidRDefault="006E1E94" w:rsidP="006E1E94">
      <w:pPr>
        <w:ind w:left="567" w:hanging="567"/>
        <w:rPr>
          <w:rFonts w:asciiTheme="minorHAnsi" w:hAnsiTheme="minorHAnsi"/>
        </w:rPr>
      </w:pPr>
      <w:r w:rsidRPr="006E1E94">
        <w:rPr>
          <w:rFonts w:asciiTheme="minorHAnsi" w:hAnsiTheme="minorHAnsi"/>
        </w:rPr>
        <w:t xml:space="preserve"> </w:t>
      </w:r>
    </w:p>
    <w:p w14:paraId="3A1F2F33" w14:textId="77777777" w:rsidR="006E1E94" w:rsidRPr="006E1E94" w:rsidRDefault="006E1E94" w:rsidP="000939A7">
      <w:pPr>
        <w:widowControl/>
        <w:tabs>
          <w:tab w:val="clear" w:pos="339"/>
          <w:tab w:val="left" w:pos="567"/>
        </w:tabs>
        <w:spacing w:after="10"/>
        <w:ind w:left="567" w:hanging="567"/>
        <w:rPr>
          <w:rFonts w:asciiTheme="minorHAnsi" w:hAnsiTheme="minorHAnsi"/>
        </w:rPr>
      </w:pPr>
      <w:r>
        <w:rPr>
          <w:rFonts w:asciiTheme="minorHAnsi" w:hAnsiTheme="minorHAnsi"/>
        </w:rPr>
        <w:t xml:space="preserve">7.4 </w:t>
      </w:r>
      <w:r>
        <w:rPr>
          <w:rFonts w:asciiTheme="minorHAnsi" w:hAnsiTheme="minorHAnsi"/>
        </w:rPr>
        <w:tab/>
      </w:r>
      <w:r w:rsidRPr="006E1E94">
        <w:rPr>
          <w:rFonts w:asciiTheme="minorHAnsi" w:hAnsiTheme="minorHAnsi"/>
        </w:rPr>
        <w:t xml:space="preserve">De kosten voor een door Verwerkingsverantwoordelijke geïnitieerde controle als beschreven in dit artikel komen voor rekening van de Verwerkingsverantwoordelijke, tenzij uit de controle blijkt dat Verwerker aantoonbaar in strijd handelt of heeft gehandeld met de Verwerkersovereenkomst. Verwerkingsverantwoordelijke kan de kosten van de controle in zo’n geval (deels) verhalen op Verwerker. </w:t>
      </w:r>
    </w:p>
    <w:p w14:paraId="596278B7" w14:textId="77777777" w:rsidR="006E1E94" w:rsidRPr="006E1E94" w:rsidRDefault="006E1E94" w:rsidP="006E1E94">
      <w:pPr>
        <w:ind w:left="567" w:hanging="567"/>
        <w:rPr>
          <w:rFonts w:asciiTheme="minorHAnsi" w:hAnsiTheme="minorHAnsi"/>
        </w:rPr>
      </w:pPr>
    </w:p>
    <w:p w14:paraId="31BDDF5F" w14:textId="77777777" w:rsidR="006E1E94" w:rsidRPr="006E1E94" w:rsidRDefault="006E1E94" w:rsidP="000939A7">
      <w:pPr>
        <w:widowControl/>
        <w:tabs>
          <w:tab w:val="clear" w:pos="339"/>
          <w:tab w:val="left" w:pos="567"/>
        </w:tabs>
        <w:spacing w:after="10"/>
        <w:ind w:left="567" w:hanging="567"/>
        <w:rPr>
          <w:rFonts w:asciiTheme="minorHAnsi" w:hAnsiTheme="minorHAnsi"/>
        </w:rPr>
      </w:pPr>
      <w:r>
        <w:rPr>
          <w:rFonts w:asciiTheme="minorHAnsi" w:hAnsiTheme="minorHAnsi"/>
        </w:rPr>
        <w:t xml:space="preserve">7.5 </w:t>
      </w:r>
      <w:r>
        <w:rPr>
          <w:rFonts w:asciiTheme="minorHAnsi" w:hAnsiTheme="minorHAnsi"/>
        </w:rPr>
        <w:tab/>
      </w:r>
      <w:r w:rsidRPr="006E1E94">
        <w:rPr>
          <w:rFonts w:asciiTheme="minorHAnsi" w:hAnsiTheme="minorHAnsi"/>
        </w:rPr>
        <w:t xml:space="preserve">Verwerker verstrekt jaarlijks, dan wel op eerste verzoek van Verwerkingsverantwoordelijke, een rapportage aan Verwerkingsverantwoordelijke waarin Verwerker informatie verstrekt over de stand van de beveiligingsmaatregelen zoals omschreven in artikel 6 en Bijlage 2, alsmede over datalekken en mogelijke beveiligingsrisico’s ten aanzien van de Persoonsgegevens. </w:t>
      </w:r>
    </w:p>
    <w:p w14:paraId="5C2EFFA6" w14:textId="77777777" w:rsidR="007A7A83" w:rsidRDefault="006E1E94" w:rsidP="006E1E94">
      <w:pPr>
        <w:pStyle w:val="Tussenkoproze"/>
      </w:pPr>
      <w:r>
        <w:t>Artikel 8: datalek</w:t>
      </w:r>
    </w:p>
    <w:p w14:paraId="12126FBB" w14:textId="77777777" w:rsidR="006E1E94" w:rsidRDefault="006E1E94" w:rsidP="006E1E94">
      <w:pPr>
        <w:pStyle w:val="Lijstalinea"/>
        <w:widowControl/>
        <w:numPr>
          <w:ilvl w:val="1"/>
          <w:numId w:val="32"/>
        </w:numPr>
        <w:spacing w:after="10"/>
        <w:ind w:left="567" w:hanging="567"/>
        <w:rPr>
          <w:rFonts w:asciiTheme="minorHAnsi" w:hAnsiTheme="minorHAnsi"/>
        </w:rPr>
      </w:pPr>
      <w:r w:rsidRPr="006E1E94">
        <w:rPr>
          <w:rFonts w:asciiTheme="minorHAnsi" w:hAnsiTheme="minorHAnsi"/>
        </w:rPr>
        <w:t xml:space="preserve">Verwerker richt haar beveiligingsmaatregelen en organisatie zodanig in, dan zij steeds in staat is om een </w:t>
      </w:r>
      <w:proofErr w:type="spellStart"/>
      <w:r w:rsidRPr="006E1E94">
        <w:rPr>
          <w:rFonts w:asciiTheme="minorHAnsi" w:hAnsiTheme="minorHAnsi"/>
        </w:rPr>
        <w:t>Datalek</w:t>
      </w:r>
      <w:proofErr w:type="spellEnd"/>
      <w:r w:rsidRPr="006E1E94">
        <w:rPr>
          <w:rFonts w:asciiTheme="minorHAnsi" w:hAnsiTheme="minorHAnsi"/>
        </w:rPr>
        <w:t xml:space="preserve"> te signaleren. </w:t>
      </w:r>
    </w:p>
    <w:p w14:paraId="6855060A" w14:textId="77777777" w:rsidR="006E1E94" w:rsidRPr="006E1E94" w:rsidRDefault="006E1E94" w:rsidP="006E1E94">
      <w:pPr>
        <w:pStyle w:val="Lijstalinea"/>
        <w:widowControl/>
        <w:numPr>
          <w:ilvl w:val="0"/>
          <w:numId w:val="0"/>
        </w:numPr>
        <w:spacing w:after="10"/>
        <w:ind w:left="567"/>
        <w:rPr>
          <w:rFonts w:asciiTheme="minorHAnsi" w:hAnsiTheme="minorHAnsi"/>
        </w:rPr>
      </w:pPr>
    </w:p>
    <w:p w14:paraId="20D594D0" w14:textId="77777777" w:rsidR="006E1E94" w:rsidRPr="006E1E94" w:rsidRDefault="006E1E94" w:rsidP="006E1E94">
      <w:pPr>
        <w:widowControl/>
        <w:spacing w:after="10"/>
        <w:ind w:left="567" w:hanging="567"/>
        <w:rPr>
          <w:rFonts w:asciiTheme="minorHAnsi" w:hAnsiTheme="minorHAnsi"/>
        </w:rPr>
      </w:pPr>
      <w:r w:rsidRPr="006E1E94">
        <w:rPr>
          <w:rFonts w:asciiTheme="minorHAnsi" w:hAnsiTheme="minorHAnsi"/>
        </w:rPr>
        <w:t>8.2</w:t>
      </w:r>
      <w:r w:rsidRPr="006E1E94">
        <w:rPr>
          <w:rFonts w:asciiTheme="minorHAnsi" w:hAnsiTheme="minorHAnsi"/>
        </w:rPr>
        <w:tab/>
      </w:r>
      <w:r w:rsidRPr="006E1E94">
        <w:rPr>
          <w:rFonts w:asciiTheme="minorHAnsi" w:hAnsiTheme="minorHAnsi"/>
        </w:rPr>
        <w:tab/>
        <w:t xml:space="preserve">Zodra Verwerker kennisneemt van een </w:t>
      </w:r>
      <w:proofErr w:type="spellStart"/>
      <w:r w:rsidRPr="006E1E94">
        <w:rPr>
          <w:rFonts w:asciiTheme="minorHAnsi" w:hAnsiTheme="minorHAnsi"/>
        </w:rPr>
        <w:t>Datalek</w:t>
      </w:r>
      <w:proofErr w:type="spellEnd"/>
      <w:r w:rsidRPr="006E1E94">
        <w:rPr>
          <w:rFonts w:asciiTheme="minorHAnsi" w:hAnsiTheme="minorHAnsi"/>
        </w:rPr>
        <w:t xml:space="preserve">, van welke aard dan ook, stelt Verwerker Verwerkingsverantwoordelijke hiervan zonder onredelijke vertraging (d.w.z. maar in ieder geval zo mogelijk binnen 24 uur) op de hoogte. </w:t>
      </w:r>
    </w:p>
    <w:p w14:paraId="3CBAA79C" w14:textId="77777777" w:rsidR="006E1E94" w:rsidRPr="006E1E94" w:rsidRDefault="006E1E94" w:rsidP="006E1E94">
      <w:pPr>
        <w:rPr>
          <w:rFonts w:asciiTheme="minorHAnsi" w:hAnsiTheme="minorHAnsi"/>
        </w:rPr>
      </w:pPr>
      <w:r w:rsidRPr="006E1E94">
        <w:rPr>
          <w:rFonts w:asciiTheme="minorHAnsi" w:hAnsiTheme="minorHAnsi"/>
        </w:rPr>
        <w:lastRenderedPageBreak/>
        <w:t xml:space="preserve"> </w:t>
      </w:r>
    </w:p>
    <w:p w14:paraId="5FBCE06A" w14:textId="77777777" w:rsidR="006E1E94" w:rsidRPr="006E1E94" w:rsidRDefault="006E1E94" w:rsidP="006E1E94">
      <w:pPr>
        <w:rPr>
          <w:rFonts w:asciiTheme="minorHAnsi" w:hAnsiTheme="minorHAnsi"/>
        </w:rPr>
      </w:pPr>
      <w:r>
        <w:rPr>
          <w:rFonts w:asciiTheme="minorHAnsi" w:hAnsiTheme="minorHAnsi"/>
        </w:rPr>
        <w:t xml:space="preserve">8.3     </w:t>
      </w:r>
      <w:r w:rsidRPr="006E1E94">
        <w:rPr>
          <w:rFonts w:asciiTheme="minorHAnsi" w:hAnsiTheme="minorHAnsi"/>
        </w:rPr>
        <w:t xml:space="preserve">Verwerker verstrekt daarbij in ieder geval de volgende informatie: </w:t>
      </w:r>
    </w:p>
    <w:p w14:paraId="6BFA2D0E" w14:textId="77777777" w:rsidR="006E1E94" w:rsidRPr="006E1E94" w:rsidRDefault="006E1E94" w:rsidP="006E1E94">
      <w:pPr>
        <w:pStyle w:val="Lijstalinea"/>
        <w:widowControl/>
        <w:numPr>
          <w:ilvl w:val="0"/>
          <w:numId w:val="34"/>
        </w:numPr>
        <w:spacing w:after="10"/>
        <w:rPr>
          <w:rFonts w:asciiTheme="minorHAnsi" w:hAnsiTheme="minorHAnsi"/>
        </w:rPr>
      </w:pPr>
      <w:r w:rsidRPr="006E1E94">
        <w:rPr>
          <w:rFonts w:asciiTheme="minorHAnsi" w:hAnsiTheme="minorHAnsi"/>
        </w:rPr>
        <w:t xml:space="preserve">de aard en omvang van het </w:t>
      </w:r>
      <w:proofErr w:type="spellStart"/>
      <w:r w:rsidRPr="006E1E94">
        <w:rPr>
          <w:rFonts w:asciiTheme="minorHAnsi" w:hAnsiTheme="minorHAnsi"/>
        </w:rPr>
        <w:t>Datalek</w:t>
      </w:r>
      <w:proofErr w:type="spellEnd"/>
      <w:r w:rsidRPr="006E1E94">
        <w:rPr>
          <w:rFonts w:asciiTheme="minorHAnsi" w:hAnsiTheme="minorHAnsi"/>
        </w:rPr>
        <w:t xml:space="preserve"> en de feitelijke toedracht voor zover bekend of vermoed;</w:t>
      </w:r>
    </w:p>
    <w:p w14:paraId="779F5729" w14:textId="77777777" w:rsidR="006E1E94" w:rsidRPr="006E1E94" w:rsidRDefault="006E1E94" w:rsidP="006E1E94">
      <w:pPr>
        <w:pStyle w:val="Lijstalinea"/>
        <w:widowControl/>
        <w:numPr>
          <w:ilvl w:val="0"/>
          <w:numId w:val="34"/>
        </w:numPr>
        <w:spacing w:after="10"/>
        <w:rPr>
          <w:rFonts w:asciiTheme="minorHAnsi" w:hAnsiTheme="minorHAnsi"/>
        </w:rPr>
      </w:pPr>
      <w:r w:rsidRPr="006E1E94">
        <w:rPr>
          <w:rFonts w:asciiTheme="minorHAnsi" w:hAnsiTheme="minorHAnsi"/>
        </w:rPr>
        <w:t xml:space="preserve">het tijdstip van het </w:t>
      </w:r>
      <w:proofErr w:type="spellStart"/>
      <w:r w:rsidRPr="006E1E94">
        <w:rPr>
          <w:rFonts w:asciiTheme="minorHAnsi" w:hAnsiTheme="minorHAnsi"/>
        </w:rPr>
        <w:t>Datalek</w:t>
      </w:r>
      <w:proofErr w:type="spellEnd"/>
      <w:r w:rsidRPr="006E1E94">
        <w:rPr>
          <w:rFonts w:asciiTheme="minorHAnsi" w:hAnsiTheme="minorHAnsi"/>
        </w:rPr>
        <w:t xml:space="preserve"> en het tijdstip van vaststelling ervan;</w:t>
      </w:r>
    </w:p>
    <w:p w14:paraId="36DFC172" w14:textId="77777777" w:rsidR="006E1E94" w:rsidRPr="006E1E94" w:rsidRDefault="006E1E94" w:rsidP="006E1E94">
      <w:pPr>
        <w:pStyle w:val="Lijstalinea"/>
        <w:widowControl/>
        <w:numPr>
          <w:ilvl w:val="0"/>
          <w:numId w:val="34"/>
        </w:numPr>
        <w:spacing w:after="10"/>
        <w:rPr>
          <w:rFonts w:asciiTheme="minorHAnsi" w:hAnsiTheme="minorHAnsi"/>
        </w:rPr>
      </w:pPr>
      <w:r w:rsidRPr="006E1E94">
        <w:rPr>
          <w:rFonts w:asciiTheme="minorHAnsi" w:hAnsiTheme="minorHAnsi"/>
        </w:rPr>
        <w:t xml:space="preserve">of het </w:t>
      </w:r>
      <w:proofErr w:type="spellStart"/>
      <w:r w:rsidRPr="006E1E94">
        <w:rPr>
          <w:rFonts w:asciiTheme="minorHAnsi" w:hAnsiTheme="minorHAnsi"/>
        </w:rPr>
        <w:t>Datalek</w:t>
      </w:r>
      <w:proofErr w:type="spellEnd"/>
      <w:r w:rsidRPr="006E1E94">
        <w:rPr>
          <w:rFonts w:asciiTheme="minorHAnsi" w:hAnsiTheme="minorHAnsi"/>
        </w:rPr>
        <w:t xml:space="preserve"> bij Verwerker heeft plaatsgevonden of bij een derde;</w:t>
      </w:r>
    </w:p>
    <w:p w14:paraId="410D0E80" w14:textId="77777777" w:rsidR="006E1E94" w:rsidRPr="006E1E94" w:rsidRDefault="006E1E94" w:rsidP="006E1E94">
      <w:pPr>
        <w:pStyle w:val="Lijstalinea"/>
        <w:widowControl/>
        <w:numPr>
          <w:ilvl w:val="0"/>
          <w:numId w:val="34"/>
        </w:numPr>
        <w:spacing w:after="10"/>
        <w:rPr>
          <w:rFonts w:asciiTheme="minorHAnsi" w:hAnsiTheme="minorHAnsi"/>
        </w:rPr>
      </w:pPr>
      <w:r w:rsidRPr="006E1E94">
        <w:rPr>
          <w:rFonts w:asciiTheme="minorHAnsi" w:hAnsiTheme="minorHAnsi"/>
        </w:rPr>
        <w:t xml:space="preserve">de (mogelijk) getroffen (categorieën van) Persoonsgegevens en de mogelijke ontvangers van de Persoonsgegevens; </w:t>
      </w:r>
    </w:p>
    <w:p w14:paraId="2CF22768" w14:textId="77777777" w:rsidR="006E1E94" w:rsidRPr="006E1E94" w:rsidRDefault="006E1E94" w:rsidP="006E1E94">
      <w:pPr>
        <w:pStyle w:val="Lijstalinea"/>
        <w:widowControl/>
        <w:numPr>
          <w:ilvl w:val="0"/>
          <w:numId w:val="34"/>
        </w:numPr>
        <w:spacing w:after="10"/>
        <w:rPr>
          <w:rFonts w:asciiTheme="minorHAnsi" w:hAnsiTheme="minorHAnsi"/>
        </w:rPr>
      </w:pPr>
      <w:r w:rsidRPr="006E1E94">
        <w:rPr>
          <w:rFonts w:asciiTheme="minorHAnsi" w:hAnsiTheme="minorHAnsi"/>
        </w:rPr>
        <w:t xml:space="preserve">de vastgestelde en te verwachten gevolgen van het  voor de verwerking van de Persoonsgegevens en de daarbij betrokken personen; </w:t>
      </w:r>
    </w:p>
    <w:p w14:paraId="60DE91A1" w14:textId="77777777" w:rsidR="006E1E94" w:rsidRPr="006E1E94" w:rsidRDefault="006E1E94" w:rsidP="006E1E94">
      <w:pPr>
        <w:pStyle w:val="Lijstalinea"/>
        <w:widowControl/>
        <w:numPr>
          <w:ilvl w:val="0"/>
          <w:numId w:val="34"/>
        </w:numPr>
        <w:spacing w:after="10"/>
        <w:rPr>
          <w:rFonts w:asciiTheme="minorHAnsi" w:hAnsiTheme="minorHAnsi"/>
        </w:rPr>
      </w:pPr>
      <w:r w:rsidRPr="006E1E94">
        <w:rPr>
          <w:rFonts w:asciiTheme="minorHAnsi" w:hAnsiTheme="minorHAnsi"/>
        </w:rPr>
        <w:t xml:space="preserve">en de maatregelen die Verwerker heeft getroffen en zal treffen om de negatieve gevolgen van het </w:t>
      </w:r>
      <w:proofErr w:type="spellStart"/>
      <w:r w:rsidRPr="006E1E94">
        <w:rPr>
          <w:rFonts w:asciiTheme="minorHAnsi" w:hAnsiTheme="minorHAnsi"/>
        </w:rPr>
        <w:t>Datalek</w:t>
      </w:r>
      <w:proofErr w:type="spellEnd"/>
      <w:r w:rsidRPr="006E1E94">
        <w:rPr>
          <w:rFonts w:asciiTheme="minorHAnsi" w:hAnsiTheme="minorHAnsi"/>
        </w:rPr>
        <w:t xml:space="preserve"> te verhelpen of beperken en herhaling daarvan te voorkomen. </w:t>
      </w:r>
    </w:p>
    <w:p w14:paraId="5585A6F4" w14:textId="77777777" w:rsidR="006E1E94" w:rsidRPr="006E1E94" w:rsidRDefault="006E1E94" w:rsidP="006E1E94">
      <w:pPr>
        <w:rPr>
          <w:rFonts w:asciiTheme="minorHAnsi" w:hAnsiTheme="minorHAnsi"/>
        </w:rPr>
      </w:pPr>
      <w:r w:rsidRPr="006E1E94">
        <w:rPr>
          <w:rFonts w:asciiTheme="minorHAnsi" w:hAnsiTheme="minorHAnsi"/>
        </w:rPr>
        <w:t xml:space="preserve"> </w:t>
      </w:r>
    </w:p>
    <w:p w14:paraId="0362B3D7" w14:textId="77777777" w:rsidR="006E1E94" w:rsidRPr="006E1E94" w:rsidRDefault="000668C6" w:rsidP="006E1E94">
      <w:pPr>
        <w:widowControl/>
        <w:spacing w:after="10"/>
        <w:ind w:left="567" w:hanging="567"/>
        <w:rPr>
          <w:rFonts w:asciiTheme="minorHAnsi" w:hAnsiTheme="minorHAnsi"/>
        </w:rPr>
      </w:pPr>
      <w:r>
        <w:rPr>
          <w:rFonts w:asciiTheme="minorHAnsi" w:hAnsiTheme="minorHAnsi"/>
        </w:rPr>
        <w:t xml:space="preserve">8.4 </w:t>
      </w:r>
      <w:r>
        <w:rPr>
          <w:rFonts w:asciiTheme="minorHAnsi" w:hAnsiTheme="minorHAnsi"/>
        </w:rPr>
        <w:tab/>
      </w:r>
      <w:r w:rsidR="006E1E94" w:rsidRPr="006E1E94">
        <w:rPr>
          <w:rFonts w:asciiTheme="minorHAnsi" w:hAnsiTheme="minorHAnsi"/>
        </w:rPr>
        <w:t xml:space="preserve">Verwerker verleent op verzoek van Verwerkingsverantwoordelijke de gevraagde medewerking die Verwerkingsverantwoordelijke nodig acht voor de beoordeling en afhandeling van het </w:t>
      </w:r>
      <w:proofErr w:type="spellStart"/>
      <w:r w:rsidR="006E1E94" w:rsidRPr="006E1E94">
        <w:rPr>
          <w:rFonts w:asciiTheme="minorHAnsi" w:hAnsiTheme="minorHAnsi"/>
        </w:rPr>
        <w:t>Datalek</w:t>
      </w:r>
      <w:proofErr w:type="spellEnd"/>
      <w:r w:rsidR="006E1E94" w:rsidRPr="006E1E94">
        <w:rPr>
          <w:rFonts w:asciiTheme="minorHAnsi" w:hAnsiTheme="minorHAnsi"/>
        </w:rPr>
        <w:t xml:space="preserve"> c.q. het melden bij de Autoriteit Persoonsgegevens en/of de betrokkenen. Verwerker zal een dergelijke melding van een </w:t>
      </w:r>
      <w:proofErr w:type="spellStart"/>
      <w:r w:rsidR="006E1E94" w:rsidRPr="006E1E94">
        <w:rPr>
          <w:rFonts w:asciiTheme="minorHAnsi" w:hAnsiTheme="minorHAnsi"/>
        </w:rPr>
        <w:t>Datalek</w:t>
      </w:r>
      <w:proofErr w:type="spellEnd"/>
      <w:r w:rsidR="006E1E94" w:rsidRPr="006E1E94">
        <w:rPr>
          <w:rFonts w:asciiTheme="minorHAnsi" w:hAnsiTheme="minorHAnsi"/>
        </w:rPr>
        <w:t xml:space="preserve"> nimmer zelfstandig doen zonder uitdrukkelijke voorafgaande toestemming van Verwerkingsverantwoordelijke.  </w:t>
      </w:r>
    </w:p>
    <w:p w14:paraId="7C99E05F" w14:textId="77777777" w:rsidR="006E1E94" w:rsidRPr="006E1E94" w:rsidRDefault="006E1E94" w:rsidP="006E1E94">
      <w:pPr>
        <w:pStyle w:val="Lijstalinea"/>
        <w:numPr>
          <w:ilvl w:val="0"/>
          <w:numId w:val="0"/>
        </w:numPr>
        <w:ind w:left="567"/>
        <w:rPr>
          <w:rFonts w:asciiTheme="minorHAnsi" w:hAnsiTheme="minorHAnsi"/>
        </w:rPr>
      </w:pPr>
      <w:r w:rsidRPr="006E1E94">
        <w:rPr>
          <w:rFonts w:asciiTheme="minorHAnsi" w:hAnsiTheme="minorHAnsi"/>
        </w:rPr>
        <w:t xml:space="preserve"> </w:t>
      </w:r>
    </w:p>
    <w:p w14:paraId="36418F3A" w14:textId="77777777" w:rsidR="006E1E94" w:rsidRDefault="000668C6" w:rsidP="006E1E94">
      <w:pPr>
        <w:widowControl/>
        <w:spacing w:after="10"/>
        <w:ind w:left="567" w:hanging="567"/>
        <w:rPr>
          <w:rFonts w:asciiTheme="minorHAnsi" w:hAnsiTheme="minorHAnsi"/>
        </w:rPr>
      </w:pPr>
      <w:r>
        <w:rPr>
          <w:rFonts w:asciiTheme="minorHAnsi" w:hAnsiTheme="minorHAnsi"/>
        </w:rPr>
        <w:t xml:space="preserve">8.5 </w:t>
      </w:r>
      <w:r>
        <w:rPr>
          <w:rFonts w:asciiTheme="minorHAnsi" w:hAnsiTheme="minorHAnsi"/>
        </w:rPr>
        <w:tab/>
      </w:r>
      <w:r w:rsidR="006E1E94" w:rsidRPr="006E1E94">
        <w:rPr>
          <w:rFonts w:asciiTheme="minorHAnsi" w:hAnsiTheme="minorHAnsi"/>
        </w:rPr>
        <w:t xml:space="preserve">Verwerker zal Verwerkingsverantwoordelijke steeds van eventuele nieuwe ontwikkelingen omtrent een </w:t>
      </w:r>
      <w:proofErr w:type="spellStart"/>
      <w:r w:rsidR="006E1E94" w:rsidRPr="006E1E94">
        <w:rPr>
          <w:rFonts w:asciiTheme="minorHAnsi" w:hAnsiTheme="minorHAnsi"/>
        </w:rPr>
        <w:t>Datalek</w:t>
      </w:r>
      <w:proofErr w:type="spellEnd"/>
      <w:r w:rsidR="006E1E94" w:rsidRPr="006E1E94">
        <w:rPr>
          <w:rFonts w:asciiTheme="minorHAnsi" w:hAnsiTheme="minorHAnsi"/>
        </w:rPr>
        <w:t xml:space="preserve"> op de hoogte stellen en informeren. Voorts zal Verwerker zich steeds beschikbaar houden voor overleg. </w:t>
      </w:r>
    </w:p>
    <w:p w14:paraId="0C208182" w14:textId="77777777" w:rsidR="00437352" w:rsidRPr="006E1E94" w:rsidRDefault="00437352" w:rsidP="006E1E94">
      <w:pPr>
        <w:widowControl/>
        <w:spacing w:after="10"/>
        <w:ind w:left="567" w:hanging="567"/>
        <w:rPr>
          <w:rFonts w:asciiTheme="minorHAnsi" w:hAnsiTheme="minorHAnsi"/>
        </w:rPr>
      </w:pPr>
    </w:p>
    <w:p w14:paraId="56151F1C" w14:textId="77777777" w:rsidR="007A7A83" w:rsidRPr="00437352" w:rsidRDefault="00DA4447" w:rsidP="00DA4447">
      <w:pPr>
        <w:pStyle w:val="Tussenkopturkoois"/>
        <w:rPr>
          <w:lang w:val="nl-NL"/>
        </w:rPr>
      </w:pPr>
      <w:r w:rsidRPr="00437352">
        <w:rPr>
          <w:lang w:val="nl-NL"/>
        </w:rPr>
        <w:t>Artikel 9: Aansprakelijkheid</w:t>
      </w:r>
    </w:p>
    <w:p w14:paraId="03574892" w14:textId="77777777" w:rsidR="00DA4447" w:rsidRPr="00DA4447" w:rsidRDefault="00DA4447" w:rsidP="00DA4447">
      <w:pPr>
        <w:pStyle w:val="Lijstalinea"/>
        <w:widowControl/>
        <w:numPr>
          <w:ilvl w:val="1"/>
          <w:numId w:val="35"/>
        </w:numPr>
        <w:spacing w:after="10"/>
        <w:ind w:left="567" w:hanging="567"/>
        <w:rPr>
          <w:rFonts w:asciiTheme="minorHAnsi" w:hAnsiTheme="minorHAnsi"/>
        </w:rPr>
      </w:pPr>
      <w:r w:rsidRPr="00DA4447">
        <w:rPr>
          <w:rFonts w:asciiTheme="minorHAnsi" w:hAnsiTheme="minorHAnsi"/>
        </w:rPr>
        <w:t xml:space="preserve">Verwerker is aansprakelijk voor alle schade die voor Verwerkingsverantwoordelijke voortvloeit uit een aan Verwerker en/of </w:t>
      </w:r>
      <w:proofErr w:type="spellStart"/>
      <w:r w:rsidRPr="00DA4447">
        <w:rPr>
          <w:rFonts w:asciiTheme="minorHAnsi" w:hAnsiTheme="minorHAnsi"/>
        </w:rPr>
        <w:t>Sub­verwerker</w:t>
      </w:r>
      <w:proofErr w:type="spellEnd"/>
      <w:r w:rsidRPr="00DA4447">
        <w:rPr>
          <w:rFonts w:asciiTheme="minorHAnsi" w:hAnsiTheme="minorHAnsi"/>
        </w:rPr>
        <w:t xml:space="preserve"> toerekenbare schending van de wet- en regelgeving betreffende de verwerking van Persoonsgegevens of niet-nakoming van verplichtingen ingevolge deze Verwerkersovereenkomst. </w:t>
      </w:r>
    </w:p>
    <w:p w14:paraId="4687C2E2" w14:textId="77777777" w:rsidR="00DA4447" w:rsidRPr="00DA4447" w:rsidRDefault="00DA4447" w:rsidP="009759A3">
      <w:pPr>
        <w:spacing w:after="160"/>
        <w:rPr>
          <w:rFonts w:asciiTheme="minorHAnsi" w:hAnsiTheme="minorHAnsi"/>
        </w:rPr>
      </w:pPr>
      <w:r w:rsidRPr="00DA4447">
        <w:rPr>
          <w:rFonts w:asciiTheme="minorHAnsi" w:hAnsiTheme="minorHAnsi"/>
          <w:b/>
        </w:rPr>
        <w:br w:type="page"/>
      </w:r>
    </w:p>
    <w:p w14:paraId="614C3AA1" w14:textId="77777777" w:rsidR="00DA4447" w:rsidRDefault="00DA4447" w:rsidP="00DA4447">
      <w:pPr>
        <w:widowControl/>
        <w:spacing w:after="10"/>
        <w:ind w:left="567" w:hanging="567"/>
        <w:rPr>
          <w:rFonts w:asciiTheme="minorHAnsi" w:hAnsiTheme="minorHAnsi"/>
        </w:rPr>
      </w:pPr>
      <w:r>
        <w:rPr>
          <w:rFonts w:asciiTheme="minorHAnsi" w:hAnsiTheme="minorHAnsi"/>
        </w:rPr>
        <w:lastRenderedPageBreak/>
        <w:t xml:space="preserve">9.2 </w:t>
      </w:r>
      <w:r>
        <w:rPr>
          <w:rFonts w:asciiTheme="minorHAnsi" w:hAnsiTheme="minorHAnsi"/>
        </w:rPr>
        <w:tab/>
      </w:r>
      <w:r w:rsidRPr="00DA4447">
        <w:rPr>
          <w:rFonts w:asciiTheme="minorHAnsi" w:hAnsiTheme="minorHAnsi"/>
        </w:rPr>
        <w:t xml:space="preserve">Verwerker zal Verwerkingsverantwoordelijke vrijwaren van enige boete of schade die door Verwerkingsverantwoordelijke verschuldigd of geleden wordt als gevolg van toerekenbare </w:t>
      </w:r>
      <w:proofErr w:type="spellStart"/>
      <w:r w:rsidRPr="00DA4447">
        <w:rPr>
          <w:rFonts w:asciiTheme="minorHAnsi" w:hAnsiTheme="minorHAnsi"/>
        </w:rPr>
        <w:t>niet­nakoming</w:t>
      </w:r>
      <w:proofErr w:type="spellEnd"/>
      <w:r w:rsidRPr="00DA4447">
        <w:rPr>
          <w:rFonts w:asciiTheme="minorHAnsi" w:hAnsiTheme="minorHAnsi"/>
        </w:rPr>
        <w:t xml:space="preserve"> door Verwerker van deze Verwerkersovereenkomst of als gevolg van toerekenbare </w:t>
      </w:r>
      <w:proofErr w:type="spellStart"/>
      <w:r w:rsidRPr="00DA4447">
        <w:rPr>
          <w:rFonts w:asciiTheme="minorHAnsi" w:hAnsiTheme="minorHAnsi"/>
        </w:rPr>
        <w:t>niet­nakoming</w:t>
      </w:r>
      <w:proofErr w:type="spellEnd"/>
      <w:r w:rsidRPr="00DA4447">
        <w:rPr>
          <w:rFonts w:asciiTheme="minorHAnsi" w:hAnsiTheme="minorHAnsi"/>
        </w:rPr>
        <w:t xml:space="preserve"> van de AVG. </w:t>
      </w:r>
    </w:p>
    <w:p w14:paraId="44722D39" w14:textId="77777777" w:rsidR="00437352" w:rsidRPr="00DA4447" w:rsidRDefault="00437352" w:rsidP="00DA4447">
      <w:pPr>
        <w:widowControl/>
        <w:spacing w:after="10"/>
        <w:ind w:left="567" w:hanging="567"/>
        <w:rPr>
          <w:rFonts w:asciiTheme="minorHAnsi" w:hAnsiTheme="minorHAnsi"/>
        </w:rPr>
      </w:pPr>
    </w:p>
    <w:p w14:paraId="6B3DAB69" w14:textId="77777777" w:rsidR="00DA4447" w:rsidRDefault="00515EC3" w:rsidP="00515EC3">
      <w:pPr>
        <w:pStyle w:val="TussenkopOranje"/>
      </w:pPr>
      <w:r>
        <w:t>Artikel 10: Rechten van betrokkenen</w:t>
      </w:r>
    </w:p>
    <w:p w14:paraId="37E5D4D4" w14:textId="77777777" w:rsidR="00515EC3" w:rsidRPr="00515EC3" w:rsidRDefault="00515EC3" w:rsidP="00515EC3">
      <w:pPr>
        <w:pStyle w:val="Lijstalinea"/>
        <w:widowControl/>
        <w:numPr>
          <w:ilvl w:val="1"/>
          <w:numId w:val="36"/>
        </w:numPr>
        <w:spacing w:after="10"/>
        <w:ind w:left="567" w:hanging="567"/>
        <w:rPr>
          <w:rFonts w:asciiTheme="minorHAnsi" w:hAnsiTheme="minorHAnsi"/>
        </w:rPr>
      </w:pPr>
      <w:r w:rsidRPr="00515EC3">
        <w:rPr>
          <w:rFonts w:asciiTheme="minorHAnsi" w:hAnsiTheme="minorHAnsi"/>
        </w:rPr>
        <w:t xml:space="preserve">Verzoeken van Betrokkenen in verband met het recht op inzage, rectificatie, wissen, beperken van de verwerking of overdracht met betrekking tot de Persoonsgegevens van Betrokkenen zullen door Verwerker onverwijld, maar in ieder geval binnen 48 uur na ontvangst van een dergelijk verzoek, worden doorgestuurd aan Verwerkingsverantwoordelijke. Tenzij Partijen anders overeenkomen worden verzoeken van Betrokkenen door Verwerkingsverantwoordelijke afgehandeld. </w:t>
      </w:r>
    </w:p>
    <w:p w14:paraId="0722A242" w14:textId="77777777" w:rsidR="00515EC3" w:rsidRPr="00515EC3" w:rsidRDefault="00515EC3" w:rsidP="00515EC3">
      <w:pPr>
        <w:pStyle w:val="Lijstalinea"/>
        <w:numPr>
          <w:ilvl w:val="0"/>
          <w:numId w:val="0"/>
        </w:numPr>
        <w:ind w:left="567"/>
        <w:rPr>
          <w:rFonts w:asciiTheme="minorHAnsi" w:hAnsiTheme="minorHAnsi"/>
        </w:rPr>
      </w:pPr>
    </w:p>
    <w:p w14:paraId="56B77E44" w14:textId="77777777" w:rsidR="00515EC3" w:rsidRPr="00515EC3" w:rsidRDefault="00515EC3" w:rsidP="00515EC3">
      <w:pPr>
        <w:widowControl/>
        <w:spacing w:after="10"/>
        <w:ind w:left="567" w:hanging="567"/>
        <w:rPr>
          <w:rFonts w:asciiTheme="minorHAnsi" w:hAnsiTheme="minorHAnsi"/>
        </w:rPr>
      </w:pPr>
      <w:r w:rsidRPr="00515EC3">
        <w:rPr>
          <w:rFonts w:asciiTheme="minorHAnsi" w:hAnsiTheme="minorHAnsi"/>
        </w:rPr>
        <w:t xml:space="preserve">10.2 </w:t>
      </w:r>
      <w:r w:rsidRPr="00515EC3">
        <w:rPr>
          <w:rFonts w:asciiTheme="minorHAnsi" w:hAnsiTheme="minorHAnsi"/>
        </w:rPr>
        <w:tab/>
        <w:t xml:space="preserve">Verwerker zal aan Verwerkingsverantwoordelijke voor zover mogelijk ondersteuning bieden om uitvoering te geven aan rechtmatige verzoeken van Betrokkenen, voor zover (wettelijk) is toegestaan en voor zover Verwerkingsverantwoordelijke geen (directe) toegang heeft tot de Persoonsgegevens. </w:t>
      </w:r>
    </w:p>
    <w:p w14:paraId="5873CAB2" w14:textId="77777777" w:rsidR="00515EC3" w:rsidRPr="00515EC3" w:rsidRDefault="00515EC3" w:rsidP="00515EC3">
      <w:pPr>
        <w:pStyle w:val="Lijstalinea"/>
        <w:numPr>
          <w:ilvl w:val="0"/>
          <w:numId w:val="0"/>
        </w:numPr>
        <w:ind w:left="567"/>
        <w:rPr>
          <w:rFonts w:asciiTheme="minorHAnsi" w:hAnsiTheme="minorHAnsi"/>
        </w:rPr>
      </w:pPr>
      <w:r w:rsidRPr="00515EC3">
        <w:rPr>
          <w:rFonts w:asciiTheme="minorHAnsi" w:hAnsiTheme="minorHAnsi"/>
        </w:rPr>
        <w:t xml:space="preserve"> </w:t>
      </w:r>
    </w:p>
    <w:p w14:paraId="6D340041" w14:textId="77777777" w:rsidR="00515EC3" w:rsidRDefault="00515EC3" w:rsidP="00515EC3">
      <w:pPr>
        <w:widowControl/>
        <w:spacing w:after="10"/>
        <w:ind w:left="567" w:hanging="567"/>
        <w:rPr>
          <w:rFonts w:asciiTheme="minorHAnsi" w:hAnsiTheme="minorHAnsi"/>
        </w:rPr>
      </w:pPr>
      <w:r w:rsidRPr="00515EC3">
        <w:rPr>
          <w:rFonts w:asciiTheme="minorHAnsi" w:hAnsiTheme="minorHAnsi"/>
        </w:rPr>
        <w:t xml:space="preserve">10.3 </w:t>
      </w:r>
      <w:r w:rsidRPr="00515EC3">
        <w:rPr>
          <w:rFonts w:asciiTheme="minorHAnsi" w:hAnsiTheme="minorHAnsi"/>
        </w:rPr>
        <w:tab/>
        <w:t xml:space="preserve">Indien Verwerker een klacht ontvangt van een Betrokkene over de wijze waarop de Persoonsgegevens door haar worden verwerkt, dan informeert Verwerker de Verwerkingsverantwoordelijke daar onverwijld, maar in ieder geval binnen 48 uur na ontvangst van een dergelijke klacht, over. Tenzij anders overeengekomen, wordt een klacht afgehandeld door de Verwerkingsverantwoordelijke. Verwerker zal aan Verwerkingsverantwoordelijke alle redelijke en benodigde medewerking verlenen in verband met de afhandeling van een klacht van een Betrokkene. </w:t>
      </w:r>
    </w:p>
    <w:p w14:paraId="7EFAA589" w14:textId="77777777" w:rsidR="00437352" w:rsidRDefault="00437352" w:rsidP="00515EC3">
      <w:pPr>
        <w:widowControl/>
        <w:spacing w:after="10"/>
        <w:ind w:left="567" w:hanging="567"/>
        <w:rPr>
          <w:rFonts w:asciiTheme="minorHAnsi" w:hAnsiTheme="minorHAnsi"/>
        </w:rPr>
      </w:pPr>
    </w:p>
    <w:p w14:paraId="70AD7692" w14:textId="77777777" w:rsidR="006D0C57" w:rsidRPr="00437352" w:rsidRDefault="006D0C57" w:rsidP="006D0C57">
      <w:pPr>
        <w:pStyle w:val="Tussenkoproze"/>
        <w:rPr>
          <w:lang w:val="nl-NL"/>
        </w:rPr>
      </w:pPr>
      <w:r w:rsidRPr="00437352">
        <w:rPr>
          <w:lang w:val="nl-NL"/>
        </w:rPr>
        <w:t>Artikel 11: Omgang met Persoonsgegevens bij beëindiging Overeenkomst</w:t>
      </w:r>
    </w:p>
    <w:p w14:paraId="49AABE58" w14:textId="77777777" w:rsidR="006D0C57" w:rsidRPr="006D0C57" w:rsidRDefault="006D0C57" w:rsidP="006D0C57">
      <w:pPr>
        <w:pStyle w:val="Lijstalinea"/>
        <w:widowControl/>
        <w:numPr>
          <w:ilvl w:val="1"/>
          <w:numId w:val="37"/>
        </w:numPr>
        <w:spacing w:after="10"/>
        <w:ind w:left="567" w:hanging="567"/>
        <w:rPr>
          <w:rFonts w:asciiTheme="minorHAnsi" w:hAnsiTheme="minorHAnsi"/>
        </w:rPr>
      </w:pPr>
      <w:r w:rsidRPr="006D0C57">
        <w:rPr>
          <w:rFonts w:asciiTheme="minorHAnsi" w:hAnsiTheme="minorHAnsi"/>
        </w:rPr>
        <w:t xml:space="preserve">Bij beëindiging van de Overeenkomst, ongeacht de grond of reden daarvan zal Verwerker binnen 10 werkdagen, dan wel op eerste verzoek van Verwerkingsverantwoordelijke: </w:t>
      </w:r>
    </w:p>
    <w:p w14:paraId="365500D3" w14:textId="77777777" w:rsidR="006D0C57" w:rsidRDefault="006D0C57" w:rsidP="006D0C57">
      <w:pPr>
        <w:pStyle w:val="Lijstalinea"/>
        <w:widowControl/>
        <w:numPr>
          <w:ilvl w:val="0"/>
          <w:numId w:val="38"/>
        </w:numPr>
        <w:spacing w:after="10"/>
        <w:rPr>
          <w:rFonts w:asciiTheme="minorHAnsi" w:hAnsiTheme="minorHAnsi"/>
        </w:rPr>
      </w:pPr>
      <w:r w:rsidRPr="006D0C57">
        <w:rPr>
          <w:rFonts w:asciiTheme="minorHAnsi" w:hAnsiTheme="minorHAnsi"/>
        </w:rPr>
        <w:t xml:space="preserve">aan Verwerkingsverantwoordelijke alle Persoonsgegevens ter beschikking stellen; </w:t>
      </w:r>
    </w:p>
    <w:p w14:paraId="760D63BC" w14:textId="77777777" w:rsidR="006D0C57" w:rsidRPr="006D0C57" w:rsidRDefault="006D0C57" w:rsidP="006D0C57">
      <w:pPr>
        <w:pStyle w:val="Lijstalinea"/>
        <w:widowControl/>
        <w:numPr>
          <w:ilvl w:val="0"/>
          <w:numId w:val="38"/>
        </w:numPr>
        <w:spacing w:after="10"/>
        <w:rPr>
          <w:rFonts w:asciiTheme="minorHAnsi" w:hAnsiTheme="minorHAnsi"/>
        </w:rPr>
      </w:pPr>
      <w:r w:rsidRPr="006D0C57">
        <w:rPr>
          <w:rFonts w:asciiTheme="minorHAnsi" w:hAnsiTheme="minorHAnsi"/>
        </w:rPr>
        <w:t xml:space="preserve">partijen kunnen aanvullend afspraken maken over het format dat door Verwerkingsverantwoordelijke is gewenst; </w:t>
      </w:r>
    </w:p>
    <w:p w14:paraId="7AB80F44" w14:textId="77777777" w:rsidR="006D0C57" w:rsidRPr="006D0C57" w:rsidRDefault="006D0C57" w:rsidP="006D0C57">
      <w:pPr>
        <w:pStyle w:val="Lijstalinea"/>
        <w:widowControl/>
        <w:numPr>
          <w:ilvl w:val="0"/>
          <w:numId w:val="38"/>
        </w:numPr>
        <w:spacing w:after="10"/>
        <w:rPr>
          <w:rFonts w:asciiTheme="minorHAnsi" w:hAnsiTheme="minorHAnsi"/>
        </w:rPr>
      </w:pPr>
      <w:r w:rsidRPr="006D0C57">
        <w:rPr>
          <w:rFonts w:asciiTheme="minorHAnsi" w:hAnsiTheme="minorHAnsi"/>
        </w:rPr>
        <w:t xml:space="preserve">onmiddellijk de verwerking van Persoonsgegevens staken en deze gestaakt houden; </w:t>
      </w:r>
    </w:p>
    <w:p w14:paraId="022E9A2B" w14:textId="77777777" w:rsidR="006D0C57" w:rsidRPr="006D0C57" w:rsidRDefault="006D0C57" w:rsidP="006D0C57">
      <w:pPr>
        <w:pStyle w:val="Lijstalinea"/>
        <w:widowControl/>
        <w:numPr>
          <w:ilvl w:val="0"/>
          <w:numId w:val="38"/>
        </w:numPr>
        <w:spacing w:after="10"/>
        <w:rPr>
          <w:rFonts w:asciiTheme="minorHAnsi" w:hAnsiTheme="minorHAnsi"/>
        </w:rPr>
      </w:pPr>
      <w:r w:rsidRPr="006D0C57">
        <w:rPr>
          <w:rFonts w:asciiTheme="minorHAnsi" w:hAnsiTheme="minorHAnsi"/>
        </w:rPr>
        <w:t>ervoor zorg dragen dat eventuele Sub-verwerkers onmiddellijk de verwerking van Persoonsgegevens staken en deze gestaakt houden;</w:t>
      </w:r>
    </w:p>
    <w:p w14:paraId="50DD1DD7" w14:textId="77777777" w:rsidR="006D0C57" w:rsidRPr="006D0C57" w:rsidRDefault="006D0C57" w:rsidP="006D0C57">
      <w:pPr>
        <w:pStyle w:val="Lijstalinea"/>
        <w:widowControl/>
        <w:numPr>
          <w:ilvl w:val="0"/>
          <w:numId w:val="38"/>
        </w:numPr>
        <w:spacing w:after="10"/>
        <w:rPr>
          <w:rFonts w:asciiTheme="minorHAnsi" w:hAnsiTheme="minorHAnsi"/>
        </w:rPr>
      </w:pPr>
      <w:r w:rsidRPr="006D0C57">
        <w:rPr>
          <w:rFonts w:asciiTheme="minorHAnsi" w:hAnsiTheme="minorHAnsi"/>
        </w:rPr>
        <w:t>alle documenten waarin Persoonsgegevens zijn vastgelegd aan Verwerkingsverantwoordelijke ter beschikking stellen;</w:t>
      </w:r>
    </w:p>
    <w:p w14:paraId="4DCEA01E" w14:textId="77777777" w:rsidR="006D0C57" w:rsidRPr="006D0C57" w:rsidRDefault="006D0C57" w:rsidP="006D0C57">
      <w:pPr>
        <w:pStyle w:val="Lijstalinea"/>
        <w:widowControl/>
        <w:numPr>
          <w:ilvl w:val="0"/>
          <w:numId w:val="38"/>
        </w:numPr>
        <w:spacing w:after="10"/>
        <w:rPr>
          <w:rFonts w:asciiTheme="minorHAnsi" w:hAnsiTheme="minorHAnsi"/>
        </w:rPr>
      </w:pPr>
      <w:r w:rsidRPr="006D0C57">
        <w:rPr>
          <w:rFonts w:asciiTheme="minorHAnsi" w:hAnsiTheme="minorHAnsi"/>
        </w:rPr>
        <w:t xml:space="preserve">alle Persoonsgegevens die elektronisch zijn opgeslagen permanent verwijderen of, voor zover permanente verwijdering van de gegevensdrager redelijkerwijze niet mogelijk is, de Persoonsgegevens of gegevensdrager vernietigen; </w:t>
      </w:r>
    </w:p>
    <w:p w14:paraId="0AE175AB" w14:textId="77777777" w:rsidR="006D0C57" w:rsidRPr="006D0C57" w:rsidRDefault="006D0C57" w:rsidP="006D0C57">
      <w:pPr>
        <w:pStyle w:val="Lijstalinea"/>
        <w:widowControl/>
        <w:numPr>
          <w:ilvl w:val="0"/>
          <w:numId w:val="38"/>
        </w:numPr>
        <w:spacing w:after="10"/>
        <w:rPr>
          <w:rFonts w:asciiTheme="minorHAnsi" w:hAnsiTheme="minorHAnsi"/>
        </w:rPr>
      </w:pPr>
      <w:r w:rsidRPr="006D0C57">
        <w:rPr>
          <w:rFonts w:asciiTheme="minorHAnsi" w:hAnsiTheme="minorHAnsi"/>
        </w:rPr>
        <w:t xml:space="preserve">en desgevraagd schriftelijk aan Verwerkingsverantwoordelijke bevestigen dat aan alle verplichtingen uit hoofde van dit artikel is voldaan. </w:t>
      </w:r>
    </w:p>
    <w:p w14:paraId="066BE1A3" w14:textId="77777777" w:rsidR="006D0C57" w:rsidRPr="006D0C57" w:rsidRDefault="006D0C57" w:rsidP="006D0C57">
      <w:pPr>
        <w:rPr>
          <w:rFonts w:asciiTheme="minorHAnsi" w:hAnsiTheme="minorHAnsi"/>
        </w:rPr>
      </w:pPr>
      <w:r w:rsidRPr="006D0C57">
        <w:rPr>
          <w:rFonts w:asciiTheme="minorHAnsi" w:hAnsiTheme="minorHAnsi"/>
        </w:rPr>
        <w:t xml:space="preserve"> </w:t>
      </w:r>
    </w:p>
    <w:p w14:paraId="73BBECC0" w14:textId="77777777" w:rsidR="006D0C57" w:rsidRPr="006D0C57" w:rsidRDefault="006D0C57" w:rsidP="006D0C57">
      <w:pPr>
        <w:widowControl/>
        <w:spacing w:after="10"/>
        <w:ind w:left="567" w:hanging="567"/>
        <w:rPr>
          <w:rFonts w:asciiTheme="minorHAnsi" w:hAnsiTheme="minorHAnsi"/>
        </w:rPr>
      </w:pPr>
      <w:r w:rsidRPr="006D0C57">
        <w:rPr>
          <w:rFonts w:asciiTheme="minorHAnsi" w:hAnsiTheme="minorHAnsi"/>
        </w:rPr>
        <w:t xml:space="preserve">11.2 </w:t>
      </w:r>
      <w:r w:rsidRPr="006D0C57">
        <w:rPr>
          <w:rFonts w:asciiTheme="minorHAnsi" w:hAnsiTheme="minorHAnsi"/>
        </w:rPr>
        <w:tab/>
        <w:t>Voor eventuele werkzaamheden verbonden aan de onderdelen zoals beschreven in lid 1 zal Verwerker geen kosten in rekening brengen.</w:t>
      </w:r>
    </w:p>
    <w:p w14:paraId="0B7666FB" w14:textId="77777777" w:rsidR="006D0C57" w:rsidRPr="006D0C57" w:rsidRDefault="006D0C57" w:rsidP="006D0C57">
      <w:pPr>
        <w:widowControl/>
        <w:spacing w:after="10"/>
        <w:rPr>
          <w:rFonts w:asciiTheme="minorHAnsi" w:hAnsiTheme="minorHAnsi"/>
        </w:rPr>
      </w:pPr>
    </w:p>
    <w:p w14:paraId="58596DF2" w14:textId="77777777" w:rsidR="006D0C57" w:rsidRPr="006D0C57" w:rsidRDefault="006D0C57" w:rsidP="008C1A96">
      <w:pPr>
        <w:widowControl/>
        <w:spacing w:after="10"/>
        <w:ind w:left="567" w:hanging="567"/>
        <w:jc w:val="left"/>
        <w:rPr>
          <w:rFonts w:asciiTheme="minorHAnsi" w:hAnsiTheme="minorHAnsi"/>
        </w:rPr>
      </w:pPr>
      <w:r w:rsidRPr="006D0C57">
        <w:rPr>
          <w:rFonts w:asciiTheme="minorHAnsi" w:hAnsiTheme="minorHAnsi"/>
        </w:rPr>
        <w:t>11.3</w:t>
      </w:r>
      <w:r w:rsidRPr="006D0C57">
        <w:rPr>
          <w:rFonts w:asciiTheme="minorHAnsi" w:hAnsiTheme="minorHAnsi"/>
        </w:rPr>
        <w:tab/>
        <w:t xml:space="preserve">Het risico dat Persoonsgegevens in afwijking van het hiervoor bepaalde niet worden teruggeven, vernietigd of verwijderd, blijft bij Verwerker en Verwerker blijft in dat geval onverminderd gebonden aan alle afspraken uit deze Verwerkersovereenkomst ten aanzien van de omgang met Persoonsgegevens bij en na beëindiging van de Overeenkomst. </w:t>
      </w:r>
      <w:r w:rsidR="00F116CD">
        <w:rPr>
          <w:rFonts w:asciiTheme="minorHAnsi" w:hAnsiTheme="minorHAnsi"/>
        </w:rPr>
        <w:br/>
      </w:r>
    </w:p>
    <w:p w14:paraId="79DBB0AE" w14:textId="77777777" w:rsidR="006D0C57" w:rsidRDefault="006D0C57" w:rsidP="006D0C57">
      <w:pPr>
        <w:spacing w:after="160"/>
        <w:ind w:left="567" w:hanging="567"/>
        <w:rPr>
          <w:rFonts w:asciiTheme="minorHAnsi" w:hAnsiTheme="minorHAnsi"/>
        </w:rPr>
      </w:pPr>
      <w:r w:rsidRPr="006D0C57">
        <w:rPr>
          <w:rFonts w:asciiTheme="minorHAnsi" w:hAnsiTheme="minorHAnsi"/>
        </w:rPr>
        <w:t xml:space="preserve">11.4 </w:t>
      </w:r>
      <w:r w:rsidRPr="006D0C57">
        <w:rPr>
          <w:rFonts w:asciiTheme="minorHAnsi" w:hAnsiTheme="minorHAnsi"/>
        </w:rPr>
        <w:tab/>
        <w:t xml:space="preserve">Verwerker zal alle derden en Sub-verwerkers die betrokken zijn bij de verwerking van Persoonsgegevens op de hoogte stellen van de beëindiging van de Verwerkersovereenkomst en staat ervoor in dat alle derden en Sub-verwerkers de Persoonsgegevens zullen vernietigen, verwijderen of teruggeven aan de Verwerkingsverantwoordelijke op dezelfde manier als voor de Verwerker geldt. </w:t>
      </w:r>
    </w:p>
    <w:p w14:paraId="7C160642" w14:textId="77777777" w:rsidR="00437352" w:rsidRPr="006D0C57" w:rsidRDefault="00437352" w:rsidP="006D0C57">
      <w:pPr>
        <w:spacing w:after="160"/>
        <w:ind w:left="567" w:hanging="567"/>
        <w:rPr>
          <w:rFonts w:asciiTheme="minorHAnsi" w:hAnsiTheme="minorHAnsi"/>
        </w:rPr>
      </w:pPr>
    </w:p>
    <w:p w14:paraId="73FB0656" w14:textId="77777777" w:rsidR="006D0C57" w:rsidRPr="00437352" w:rsidRDefault="00F116CD" w:rsidP="00F116CD">
      <w:pPr>
        <w:pStyle w:val="Tussenkopturkoois"/>
        <w:rPr>
          <w:lang w:val="nl-NL"/>
        </w:rPr>
      </w:pPr>
      <w:r w:rsidRPr="00437352">
        <w:rPr>
          <w:lang w:val="nl-NL"/>
        </w:rPr>
        <w:t>Artikel 12: Inwerkingtreding, duur en wijziging van de overeenkomst</w:t>
      </w:r>
    </w:p>
    <w:p w14:paraId="002F14E5" w14:textId="77777777" w:rsidR="00F116CD" w:rsidRPr="00F116CD" w:rsidRDefault="00F116CD" w:rsidP="00F116CD">
      <w:pPr>
        <w:pStyle w:val="Lijstalinea"/>
        <w:widowControl/>
        <w:numPr>
          <w:ilvl w:val="1"/>
          <w:numId w:val="39"/>
        </w:numPr>
        <w:spacing w:after="10"/>
        <w:ind w:left="567" w:hanging="567"/>
        <w:rPr>
          <w:rFonts w:asciiTheme="minorHAnsi" w:hAnsiTheme="minorHAnsi"/>
        </w:rPr>
      </w:pPr>
      <w:r w:rsidRPr="00F116CD">
        <w:rPr>
          <w:rFonts w:asciiTheme="minorHAnsi" w:hAnsiTheme="minorHAnsi"/>
        </w:rPr>
        <w:t xml:space="preserve">Deze Verwerkersovereenkomst treedt in werking na ondertekening door Partijen. </w:t>
      </w:r>
      <w:r w:rsidRPr="00F116CD">
        <w:rPr>
          <w:rFonts w:asciiTheme="minorHAnsi" w:hAnsiTheme="minorHAnsi"/>
        </w:rPr>
        <w:br/>
      </w:r>
    </w:p>
    <w:p w14:paraId="29414E37" w14:textId="77777777" w:rsidR="00F116CD" w:rsidRPr="00F116CD" w:rsidRDefault="00F116CD" w:rsidP="00F116CD">
      <w:pPr>
        <w:widowControl/>
        <w:spacing w:after="10"/>
        <w:ind w:left="567" w:hanging="567"/>
        <w:rPr>
          <w:rFonts w:asciiTheme="minorHAnsi" w:hAnsiTheme="minorHAnsi"/>
        </w:rPr>
      </w:pPr>
      <w:r w:rsidRPr="00F116CD">
        <w:rPr>
          <w:rFonts w:asciiTheme="minorHAnsi" w:hAnsiTheme="minorHAnsi"/>
        </w:rPr>
        <w:t>12.2</w:t>
      </w:r>
      <w:r w:rsidRPr="00F116CD">
        <w:rPr>
          <w:rFonts w:asciiTheme="minorHAnsi" w:hAnsiTheme="minorHAnsi"/>
        </w:rPr>
        <w:tab/>
        <w:t xml:space="preserve">Deze Verwerkersovereenkomst geldt voor de duur dat Verwerker Persoonsgegevens verwerkt in het kader van de uitvoering van de Overeenkomst. Een beëindiging van de Overeenkomst betekent tevens een beëindiging van deze Verwerkersovereenkomst. </w:t>
      </w:r>
    </w:p>
    <w:p w14:paraId="49625039" w14:textId="77777777" w:rsidR="00F116CD" w:rsidRPr="00F116CD" w:rsidRDefault="00F116CD" w:rsidP="00F116CD">
      <w:pPr>
        <w:pStyle w:val="Lijstalinea"/>
        <w:numPr>
          <w:ilvl w:val="0"/>
          <w:numId w:val="0"/>
        </w:numPr>
        <w:ind w:left="567"/>
        <w:rPr>
          <w:rFonts w:asciiTheme="minorHAnsi" w:hAnsiTheme="minorHAnsi"/>
        </w:rPr>
      </w:pPr>
    </w:p>
    <w:p w14:paraId="5BAC846E" w14:textId="77777777" w:rsidR="00F116CD" w:rsidRPr="00F116CD" w:rsidRDefault="00F116CD" w:rsidP="00F116CD">
      <w:pPr>
        <w:widowControl/>
        <w:spacing w:after="10"/>
        <w:ind w:left="567" w:hanging="567"/>
        <w:rPr>
          <w:rFonts w:asciiTheme="minorHAnsi" w:hAnsiTheme="minorHAnsi"/>
        </w:rPr>
      </w:pPr>
      <w:r w:rsidRPr="00F116CD">
        <w:rPr>
          <w:rFonts w:asciiTheme="minorHAnsi" w:hAnsiTheme="minorHAnsi"/>
        </w:rPr>
        <w:t>12.3</w:t>
      </w:r>
      <w:r w:rsidR="008C1A96">
        <w:rPr>
          <w:rFonts w:asciiTheme="minorHAnsi" w:hAnsiTheme="minorHAnsi"/>
        </w:rPr>
        <w:t xml:space="preserve"> </w:t>
      </w:r>
      <w:r w:rsidRPr="00F116CD">
        <w:rPr>
          <w:rFonts w:asciiTheme="minorHAnsi" w:hAnsiTheme="minorHAnsi"/>
        </w:rPr>
        <w:tab/>
        <w:t xml:space="preserve">Partijen kunnen deze Verwerkersovereenkomst niet tussentijds opzeggen. </w:t>
      </w:r>
    </w:p>
    <w:p w14:paraId="0461551E" w14:textId="77777777" w:rsidR="00F116CD" w:rsidRPr="00F116CD" w:rsidRDefault="00F116CD" w:rsidP="00F116CD">
      <w:pPr>
        <w:pStyle w:val="Lijstalinea"/>
        <w:numPr>
          <w:ilvl w:val="0"/>
          <w:numId w:val="0"/>
        </w:numPr>
        <w:ind w:left="567"/>
        <w:rPr>
          <w:rFonts w:asciiTheme="minorHAnsi" w:hAnsiTheme="minorHAnsi"/>
        </w:rPr>
      </w:pPr>
    </w:p>
    <w:p w14:paraId="250B1B9E" w14:textId="77777777" w:rsidR="00F116CD" w:rsidRPr="00F116CD" w:rsidRDefault="00F116CD" w:rsidP="00F116CD">
      <w:pPr>
        <w:widowControl/>
        <w:spacing w:after="10"/>
        <w:ind w:left="567" w:hanging="567"/>
        <w:rPr>
          <w:rFonts w:asciiTheme="minorHAnsi" w:hAnsiTheme="minorHAnsi"/>
        </w:rPr>
      </w:pPr>
      <w:r w:rsidRPr="00F116CD">
        <w:rPr>
          <w:rFonts w:asciiTheme="minorHAnsi" w:hAnsiTheme="minorHAnsi"/>
        </w:rPr>
        <w:t>12.4</w:t>
      </w:r>
      <w:r w:rsidRPr="00F116CD">
        <w:rPr>
          <w:rFonts w:asciiTheme="minorHAnsi" w:hAnsiTheme="minorHAnsi"/>
        </w:rPr>
        <w:tab/>
        <w:t xml:space="preserve">De bepalingen in deze Verwerkersovereenkomst blijven ook na het einde van de Overeenkomst onverminderd van kracht zolang Verwerker Persoonsgegevens onder zich heeft, tenzij uit de aard van de verplichting voortvloeit dat deze langer van kracht dienen te blijven, zoals in het geval van algemene verplichtingen Verwerker (artikel 3), geheimhouding (artikel 5) en toepasselijk recht (artikel 13). </w:t>
      </w:r>
    </w:p>
    <w:p w14:paraId="362F4D52" w14:textId="77777777" w:rsidR="00F116CD" w:rsidRPr="00F116CD" w:rsidRDefault="00F116CD" w:rsidP="00F116CD">
      <w:pPr>
        <w:pStyle w:val="Lijstalinea"/>
        <w:numPr>
          <w:ilvl w:val="0"/>
          <w:numId w:val="0"/>
        </w:numPr>
        <w:ind w:left="567"/>
        <w:rPr>
          <w:rFonts w:asciiTheme="minorHAnsi" w:hAnsiTheme="minorHAnsi"/>
        </w:rPr>
      </w:pPr>
    </w:p>
    <w:p w14:paraId="4FB62339" w14:textId="77777777" w:rsidR="00F116CD" w:rsidRPr="00F116CD" w:rsidRDefault="00F116CD" w:rsidP="00F116CD">
      <w:pPr>
        <w:widowControl/>
        <w:spacing w:after="10"/>
        <w:ind w:left="567" w:hanging="567"/>
        <w:rPr>
          <w:rFonts w:asciiTheme="minorHAnsi" w:hAnsiTheme="minorHAnsi"/>
        </w:rPr>
      </w:pPr>
      <w:r w:rsidRPr="00F116CD">
        <w:rPr>
          <w:rFonts w:asciiTheme="minorHAnsi" w:hAnsiTheme="minorHAnsi"/>
        </w:rPr>
        <w:t>12.5</w:t>
      </w:r>
      <w:r w:rsidRPr="00F116CD">
        <w:rPr>
          <w:rFonts w:asciiTheme="minorHAnsi" w:hAnsiTheme="minorHAnsi"/>
        </w:rPr>
        <w:tab/>
        <w:t xml:space="preserve">Indien een bepaling uit deze Verwerkersovereenkomst zich niet verhoudt met een bepaling uit de Overeenkomst, dan prevaleert de bepaling uit deze Verwerkersovereenkomst.  </w:t>
      </w:r>
      <w:r w:rsidRPr="00F116CD">
        <w:rPr>
          <w:rFonts w:asciiTheme="minorHAnsi" w:hAnsiTheme="minorHAnsi"/>
        </w:rPr>
        <w:br/>
      </w:r>
    </w:p>
    <w:p w14:paraId="197212C8" w14:textId="77777777" w:rsidR="00F116CD" w:rsidRDefault="00F116CD" w:rsidP="00F116CD">
      <w:pPr>
        <w:widowControl/>
        <w:spacing w:after="10"/>
        <w:ind w:left="567" w:hanging="567"/>
        <w:rPr>
          <w:rFonts w:asciiTheme="minorHAnsi" w:hAnsiTheme="minorHAnsi"/>
        </w:rPr>
      </w:pPr>
      <w:r w:rsidRPr="00F116CD">
        <w:rPr>
          <w:rFonts w:asciiTheme="minorHAnsi" w:hAnsiTheme="minorHAnsi"/>
        </w:rPr>
        <w:t>12.6</w:t>
      </w:r>
      <w:r w:rsidRPr="00F116CD">
        <w:rPr>
          <w:rFonts w:asciiTheme="minorHAnsi" w:hAnsiTheme="minorHAnsi"/>
        </w:rPr>
        <w:tab/>
        <w:t xml:space="preserve">Wijzigingen in deze Verwerkersovereenkomst gelden uitsluitend indien deze door Partijen overeen zijn gekomen, schriftelijk zijn vastgelegd en ondertekend. Verwerker zal haar medewerking aan een wijziging verlenen, indien (een wijziging van) de AVG de aanleiding voor de wijziging vormt. </w:t>
      </w:r>
    </w:p>
    <w:p w14:paraId="48474AAA" w14:textId="77777777" w:rsidR="00437352" w:rsidRDefault="00437352" w:rsidP="00F116CD">
      <w:pPr>
        <w:widowControl/>
        <w:spacing w:after="10"/>
        <w:ind w:left="567" w:hanging="567"/>
        <w:rPr>
          <w:rFonts w:asciiTheme="minorHAnsi" w:hAnsiTheme="minorHAnsi"/>
        </w:rPr>
      </w:pPr>
    </w:p>
    <w:p w14:paraId="72082496" w14:textId="77777777" w:rsidR="00437352" w:rsidRDefault="00437352">
      <w:pPr>
        <w:widowControl/>
        <w:tabs>
          <w:tab w:val="clear" w:pos="339"/>
          <w:tab w:val="clear" w:pos="3003"/>
          <w:tab w:val="clear" w:pos="3174"/>
          <w:tab w:val="clear" w:pos="3457"/>
        </w:tabs>
        <w:spacing w:after="200"/>
        <w:jc w:val="left"/>
        <w:rPr>
          <w:rFonts w:asciiTheme="minorHAnsi" w:hAnsiTheme="minorHAnsi"/>
        </w:rPr>
      </w:pPr>
      <w:r>
        <w:rPr>
          <w:rFonts w:asciiTheme="minorHAnsi" w:hAnsiTheme="minorHAnsi"/>
        </w:rPr>
        <w:br w:type="page"/>
      </w:r>
    </w:p>
    <w:p w14:paraId="3D707D9D" w14:textId="77777777" w:rsidR="00437352" w:rsidRDefault="00437352" w:rsidP="00F116CD">
      <w:pPr>
        <w:widowControl/>
        <w:spacing w:after="10"/>
        <w:ind w:left="567" w:hanging="567"/>
        <w:rPr>
          <w:rFonts w:asciiTheme="minorHAnsi" w:hAnsiTheme="minorHAnsi"/>
        </w:rPr>
      </w:pPr>
    </w:p>
    <w:p w14:paraId="1F8FB1E6" w14:textId="77777777" w:rsidR="00F116CD" w:rsidRPr="00F116CD" w:rsidRDefault="00F116CD" w:rsidP="00F116CD">
      <w:pPr>
        <w:pStyle w:val="TussenkopOranje"/>
      </w:pPr>
      <w:r>
        <w:t>Artikel 13: Toepasselijk recht en bevoegde rechter</w:t>
      </w:r>
    </w:p>
    <w:p w14:paraId="66A8916E" w14:textId="77777777" w:rsidR="00F116CD" w:rsidRPr="00F116CD" w:rsidRDefault="00F116CD" w:rsidP="00F116CD">
      <w:pPr>
        <w:ind w:left="567" w:hanging="567"/>
        <w:rPr>
          <w:rFonts w:asciiTheme="minorHAnsi" w:hAnsiTheme="minorHAnsi"/>
        </w:rPr>
      </w:pPr>
      <w:r w:rsidRPr="00F116CD">
        <w:rPr>
          <w:rFonts w:asciiTheme="minorHAnsi" w:hAnsiTheme="minorHAnsi"/>
        </w:rPr>
        <w:t xml:space="preserve">13.1 </w:t>
      </w:r>
      <w:r w:rsidRPr="00F116CD">
        <w:rPr>
          <w:rFonts w:asciiTheme="minorHAnsi" w:hAnsiTheme="minorHAnsi"/>
        </w:rPr>
        <w:tab/>
        <w:t xml:space="preserve">Deze Verwerkersovereenkomst en de uitvoering ervan worden beheerst door Nederlands recht. </w:t>
      </w:r>
    </w:p>
    <w:p w14:paraId="6BE010BC" w14:textId="77777777" w:rsidR="00F116CD" w:rsidRPr="00F116CD" w:rsidRDefault="00F116CD" w:rsidP="00F116CD">
      <w:pPr>
        <w:rPr>
          <w:rFonts w:asciiTheme="minorHAnsi" w:hAnsiTheme="minorHAnsi"/>
        </w:rPr>
      </w:pPr>
    </w:p>
    <w:p w14:paraId="0DEEEC18" w14:textId="77777777" w:rsidR="00F116CD" w:rsidRDefault="00F116CD" w:rsidP="00F116CD">
      <w:pPr>
        <w:widowControl/>
        <w:spacing w:after="10"/>
        <w:ind w:left="567" w:hanging="567"/>
        <w:rPr>
          <w:rFonts w:asciiTheme="minorHAnsi" w:hAnsiTheme="minorHAnsi"/>
        </w:rPr>
      </w:pPr>
      <w:r w:rsidRPr="00F116CD">
        <w:rPr>
          <w:rFonts w:asciiTheme="minorHAnsi" w:hAnsiTheme="minorHAnsi"/>
        </w:rPr>
        <w:t>13.2</w:t>
      </w:r>
      <w:r w:rsidRPr="00F116CD">
        <w:rPr>
          <w:rFonts w:asciiTheme="minorHAnsi" w:hAnsiTheme="minorHAnsi"/>
        </w:rPr>
        <w:tab/>
        <w:t>Bij geschillen naar aanleiding of in verband met deze Verwerkersovereenkomst, zullen Partijen zich inspannen om tot een gezamenlijk oplossing te komen. Indien Partijen niet tot een gezamenlijk oplossing komen door middel van mediation, worden geschillen voorgelegd aan de bevoegde rechter te Arnhem.</w:t>
      </w:r>
    </w:p>
    <w:p w14:paraId="21E4087F" w14:textId="77777777" w:rsidR="00F116CD" w:rsidRPr="00F116CD" w:rsidRDefault="00F116CD" w:rsidP="00F116CD">
      <w:pPr>
        <w:tabs>
          <w:tab w:val="left" w:pos="-1440"/>
          <w:tab w:val="left" w:pos="-720"/>
        </w:tabs>
        <w:rPr>
          <w:rFonts w:asciiTheme="minorHAnsi" w:hAnsiTheme="minorHAnsi"/>
          <w:i/>
          <w:spacing w:val="-2"/>
          <w:szCs w:val="20"/>
        </w:rPr>
      </w:pPr>
      <w:r w:rsidRPr="00F116CD">
        <w:rPr>
          <w:rFonts w:asciiTheme="minorHAnsi" w:hAnsiTheme="minorHAnsi"/>
          <w:spacing w:val="-2"/>
          <w:szCs w:val="20"/>
        </w:rPr>
        <w:t xml:space="preserve">Aldus overeengekomen te Doetinchem, </w:t>
      </w:r>
      <w:proofErr w:type="spellStart"/>
      <w:r w:rsidRPr="00F116CD">
        <w:rPr>
          <w:rFonts w:asciiTheme="minorHAnsi" w:hAnsiTheme="minorHAnsi"/>
          <w:spacing w:val="-2"/>
          <w:szCs w:val="20"/>
        </w:rPr>
        <w:t>d.d</w:t>
      </w:r>
      <w:proofErr w:type="spellEnd"/>
      <w:r w:rsidRPr="00F116CD">
        <w:rPr>
          <w:rFonts w:asciiTheme="minorHAnsi" w:hAnsiTheme="minorHAnsi"/>
          <w:spacing w:val="-2"/>
          <w:szCs w:val="20"/>
        </w:rPr>
        <w:t xml:space="preserve"> </w:t>
      </w:r>
      <w:r w:rsidR="00437352">
        <w:rPr>
          <w:rFonts w:asciiTheme="minorHAnsi" w:hAnsiTheme="minorHAnsi"/>
          <w:spacing w:val="-2"/>
          <w:szCs w:val="20"/>
          <w:highlight w:val="yellow"/>
        </w:rPr>
        <w:t>29</w:t>
      </w:r>
      <w:r w:rsidRPr="00F116CD">
        <w:rPr>
          <w:rFonts w:asciiTheme="minorHAnsi" w:hAnsiTheme="minorHAnsi"/>
          <w:spacing w:val="-2"/>
          <w:szCs w:val="20"/>
          <w:highlight w:val="yellow"/>
        </w:rPr>
        <w:t xml:space="preserve"> </w:t>
      </w:r>
      <w:r w:rsidR="00437352">
        <w:rPr>
          <w:rFonts w:asciiTheme="minorHAnsi" w:hAnsiTheme="minorHAnsi"/>
          <w:spacing w:val="-2"/>
          <w:szCs w:val="20"/>
          <w:highlight w:val="yellow"/>
        </w:rPr>
        <w:t>april</w:t>
      </w:r>
      <w:r w:rsidRPr="00F116CD">
        <w:rPr>
          <w:rFonts w:asciiTheme="minorHAnsi" w:hAnsiTheme="minorHAnsi"/>
          <w:spacing w:val="-2"/>
          <w:szCs w:val="20"/>
          <w:highlight w:val="yellow"/>
        </w:rPr>
        <w:t xml:space="preserve"> 2021</w:t>
      </w:r>
    </w:p>
    <w:p w14:paraId="4426B752" w14:textId="77777777" w:rsidR="00F116CD" w:rsidRPr="00F116CD" w:rsidRDefault="00F116CD" w:rsidP="00F116CD">
      <w:pPr>
        <w:tabs>
          <w:tab w:val="left" w:pos="-1440"/>
          <w:tab w:val="left" w:pos="-720"/>
        </w:tabs>
        <w:ind w:left="5875" w:hanging="5875"/>
        <w:rPr>
          <w:rFonts w:asciiTheme="minorHAnsi" w:hAnsiTheme="minorHAnsi"/>
          <w:spacing w:val="-2"/>
          <w:szCs w:val="20"/>
        </w:rPr>
      </w:pPr>
    </w:p>
    <w:p w14:paraId="1C538DB2" w14:textId="77777777" w:rsidR="00F116CD" w:rsidRPr="00F116CD" w:rsidRDefault="00F116CD" w:rsidP="00F116CD">
      <w:pPr>
        <w:tabs>
          <w:tab w:val="left" w:pos="-1440"/>
          <w:tab w:val="left" w:pos="-720"/>
        </w:tabs>
        <w:ind w:left="5875" w:hanging="5875"/>
        <w:rPr>
          <w:rFonts w:asciiTheme="minorHAnsi" w:hAnsiTheme="minorHAnsi"/>
          <w:spacing w:val="-2"/>
          <w:szCs w:val="20"/>
        </w:rPr>
      </w:pPr>
    </w:p>
    <w:p w14:paraId="4C6FB563" w14:textId="77777777" w:rsidR="00F116CD" w:rsidRPr="00F116CD" w:rsidRDefault="00F116CD" w:rsidP="00F116CD">
      <w:pPr>
        <w:tabs>
          <w:tab w:val="left" w:pos="-1440"/>
          <w:tab w:val="left" w:pos="-720"/>
        </w:tabs>
        <w:ind w:left="5875" w:hanging="5875"/>
        <w:rPr>
          <w:rFonts w:asciiTheme="minorHAnsi" w:hAnsiTheme="minorHAnsi"/>
          <w:spacing w:val="-2"/>
          <w:szCs w:val="20"/>
          <w:u w:val="single"/>
        </w:rPr>
      </w:pPr>
      <w:r w:rsidRPr="00F116CD">
        <w:rPr>
          <w:rFonts w:asciiTheme="minorHAnsi" w:hAnsiTheme="minorHAnsi"/>
          <w:spacing w:val="-2"/>
          <w:szCs w:val="20"/>
          <w:u w:val="single"/>
        </w:rPr>
        <w:t>de Verwerkingsverantwoordelijke</w:t>
      </w:r>
      <w:r w:rsidRPr="00F116CD">
        <w:rPr>
          <w:rFonts w:asciiTheme="minorHAnsi" w:hAnsiTheme="minorHAnsi"/>
          <w:spacing w:val="-2"/>
          <w:szCs w:val="20"/>
          <w:u w:val="single"/>
        </w:rPr>
        <w:fldChar w:fldCharType="begin"/>
      </w:r>
      <w:r w:rsidRPr="00F116CD">
        <w:rPr>
          <w:rFonts w:asciiTheme="minorHAnsi" w:hAnsiTheme="minorHAnsi"/>
          <w:spacing w:val="-2"/>
          <w:szCs w:val="20"/>
          <w:u w:val="single"/>
        </w:rPr>
        <w:instrText xml:space="preserve"> MERGEFIELD is_de_wederpartij_verwerker_of_verwerkin </w:instrText>
      </w:r>
      <w:r w:rsidRPr="00F116CD">
        <w:rPr>
          <w:rFonts w:asciiTheme="minorHAnsi" w:hAnsiTheme="minorHAnsi"/>
          <w:spacing w:val="-2"/>
          <w:szCs w:val="20"/>
          <w:u w:val="single"/>
        </w:rPr>
        <w:fldChar w:fldCharType="end"/>
      </w:r>
      <w:r w:rsidRPr="00F116CD">
        <w:rPr>
          <w:rFonts w:asciiTheme="minorHAnsi" w:hAnsiTheme="minorHAnsi"/>
          <w:spacing w:val="-2"/>
          <w:szCs w:val="20"/>
        </w:rPr>
        <w:tab/>
        <w:t xml:space="preserve">     </w:t>
      </w:r>
      <w:r w:rsidRPr="00F116CD">
        <w:rPr>
          <w:rFonts w:asciiTheme="minorHAnsi" w:hAnsiTheme="minorHAnsi"/>
          <w:spacing w:val="-2"/>
          <w:szCs w:val="20"/>
        </w:rPr>
        <w:tab/>
      </w:r>
      <w:r w:rsidRPr="00F116CD">
        <w:rPr>
          <w:rFonts w:asciiTheme="minorHAnsi" w:hAnsiTheme="minorHAnsi"/>
          <w:spacing w:val="-2"/>
          <w:szCs w:val="20"/>
        </w:rPr>
        <w:tab/>
        <w:t xml:space="preserve">   </w:t>
      </w:r>
      <w:r w:rsidRPr="00F116CD">
        <w:rPr>
          <w:rFonts w:asciiTheme="minorHAnsi" w:hAnsiTheme="minorHAnsi"/>
          <w:spacing w:val="-2"/>
          <w:szCs w:val="20"/>
          <w:u w:val="single"/>
        </w:rPr>
        <w:t xml:space="preserve">de </w:t>
      </w:r>
      <w:r w:rsidRPr="00F116CD">
        <w:rPr>
          <w:rFonts w:asciiTheme="minorHAnsi" w:hAnsiTheme="minorHAnsi"/>
          <w:spacing w:val="-2"/>
          <w:szCs w:val="20"/>
          <w:u w:val="single"/>
        </w:rPr>
        <w:fldChar w:fldCharType="begin"/>
      </w:r>
      <w:r w:rsidRPr="00F116CD">
        <w:rPr>
          <w:rFonts w:asciiTheme="minorHAnsi" w:hAnsiTheme="minorHAnsi"/>
          <w:spacing w:val="-2"/>
          <w:szCs w:val="20"/>
          <w:u w:val="single"/>
        </w:rPr>
        <w:instrText xml:space="preserve"> MERGEFIELD Zijn_wij_Verwerker_of_verwerkingsverantw </w:instrText>
      </w:r>
      <w:r w:rsidRPr="00F116CD">
        <w:rPr>
          <w:rFonts w:asciiTheme="minorHAnsi" w:hAnsiTheme="minorHAnsi"/>
          <w:spacing w:val="-2"/>
          <w:szCs w:val="20"/>
          <w:u w:val="single"/>
        </w:rPr>
        <w:fldChar w:fldCharType="separate"/>
      </w:r>
      <w:r w:rsidRPr="00F116CD">
        <w:rPr>
          <w:rFonts w:asciiTheme="minorHAnsi" w:hAnsiTheme="minorHAnsi"/>
          <w:noProof/>
          <w:spacing w:val="-2"/>
          <w:szCs w:val="20"/>
          <w:u w:val="single"/>
        </w:rPr>
        <w:t>Verwerker</w:t>
      </w:r>
      <w:r w:rsidRPr="00F116CD">
        <w:rPr>
          <w:rFonts w:asciiTheme="minorHAnsi" w:hAnsiTheme="minorHAnsi"/>
          <w:spacing w:val="-2"/>
          <w:szCs w:val="20"/>
          <w:u w:val="single"/>
        </w:rPr>
        <w:fldChar w:fldCharType="end"/>
      </w:r>
    </w:p>
    <w:p w14:paraId="748E7AFE" w14:textId="77777777" w:rsidR="00F116CD" w:rsidRPr="00F116CD" w:rsidRDefault="00F116CD" w:rsidP="00F116CD">
      <w:pPr>
        <w:tabs>
          <w:tab w:val="left" w:pos="-1440"/>
          <w:tab w:val="left" w:pos="-720"/>
        </w:tabs>
        <w:ind w:left="5875" w:hanging="5875"/>
        <w:rPr>
          <w:rFonts w:asciiTheme="minorHAnsi" w:hAnsiTheme="minorHAnsi"/>
          <w:spacing w:val="-2"/>
          <w:szCs w:val="20"/>
          <w:u w:val="single"/>
        </w:rPr>
      </w:pPr>
      <w:r w:rsidRPr="00F116CD">
        <w:rPr>
          <w:rFonts w:asciiTheme="minorHAnsi" w:hAnsiTheme="minorHAnsi"/>
          <w:spacing w:val="-2"/>
          <w:szCs w:val="20"/>
          <w:u w:val="single"/>
        </w:rPr>
        <w:br/>
      </w:r>
    </w:p>
    <w:p w14:paraId="19114EEC" w14:textId="77777777" w:rsidR="00F116CD" w:rsidRPr="00F116CD" w:rsidRDefault="00F116CD" w:rsidP="00F116CD">
      <w:pPr>
        <w:tabs>
          <w:tab w:val="left" w:pos="-1440"/>
          <w:tab w:val="left" w:pos="-720"/>
        </w:tabs>
        <w:ind w:left="5875" w:hanging="5875"/>
        <w:rPr>
          <w:rFonts w:asciiTheme="minorHAnsi" w:hAnsiTheme="minorHAnsi"/>
          <w:spacing w:val="-2"/>
          <w:szCs w:val="20"/>
          <w:u w:val="single"/>
        </w:rPr>
      </w:pPr>
    </w:p>
    <w:p w14:paraId="480D75E5" w14:textId="77777777" w:rsidR="00F116CD" w:rsidRPr="00F116CD" w:rsidRDefault="00F116CD" w:rsidP="00F116CD">
      <w:pPr>
        <w:tabs>
          <w:tab w:val="left" w:pos="-1440"/>
          <w:tab w:val="left" w:pos="-720"/>
        </w:tabs>
        <w:ind w:left="5875" w:hanging="5875"/>
        <w:rPr>
          <w:rFonts w:asciiTheme="minorHAnsi" w:hAnsiTheme="minorHAnsi"/>
          <w:spacing w:val="-2"/>
          <w:szCs w:val="20"/>
          <w:u w:val="single"/>
        </w:rPr>
      </w:pPr>
    </w:p>
    <w:p w14:paraId="4770BAF1" w14:textId="77777777" w:rsidR="00F116CD" w:rsidRPr="00F116CD" w:rsidRDefault="00F116CD" w:rsidP="00F116CD">
      <w:pPr>
        <w:tabs>
          <w:tab w:val="left" w:pos="-1440"/>
          <w:tab w:val="left" w:pos="-720"/>
        </w:tabs>
        <w:ind w:left="5875" w:hanging="5875"/>
        <w:rPr>
          <w:rFonts w:asciiTheme="minorHAnsi" w:hAnsiTheme="minorHAnsi"/>
          <w:spacing w:val="-2"/>
          <w:szCs w:val="20"/>
          <w:u w:val="single"/>
        </w:rPr>
      </w:pPr>
    </w:p>
    <w:tbl>
      <w:tblPr>
        <w:tblStyle w:val="Tabelraster"/>
        <w:tblW w:w="9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1"/>
        <w:gridCol w:w="3395"/>
      </w:tblGrid>
      <w:tr w:rsidR="00F116CD" w:rsidRPr="00F116CD" w14:paraId="7CB1301B" w14:textId="77777777" w:rsidTr="00602B18">
        <w:trPr>
          <w:trHeight w:val="506"/>
        </w:trPr>
        <w:tc>
          <w:tcPr>
            <w:tcW w:w="6121" w:type="dxa"/>
          </w:tcPr>
          <w:p w14:paraId="4AC086D8" w14:textId="77777777" w:rsidR="00F116CD" w:rsidRPr="00F116CD" w:rsidRDefault="00F116CD" w:rsidP="00F116CD">
            <w:pPr>
              <w:tabs>
                <w:tab w:val="left" w:pos="-1440"/>
                <w:tab w:val="left" w:pos="-720"/>
              </w:tabs>
              <w:spacing w:line="276" w:lineRule="auto"/>
              <w:rPr>
                <w:rFonts w:asciiTheme="minorHAnsi" w:hAnsiTheme="minorHAnsi"/>
                <w:spacing w:val="-2"/>
                <w:szCs w:val="20"/>
                <w:u w:val="single"/>
              </w:rPr>
            </w:pPr>
            <w:r w:rsidRPr="00F116CD">
              <w:rPr>
                <w:rFonts w:asciiTheme="minorHAnsi" w:hAnsiTheme="minorHAnsi"/>
                <w:highlight w:val="yellow"/>
              </w:rPr>
              <w:t>Naam relatie</w:t>
            </w:r>
            <w:r w:rsidRPr="00F116CD">
              <w:rPr>
                <w:rFonts w:asciiTheme="minorHAnsi" w:hAnsiTheme="minorHAnsi"/>
                <w:spacing w:val="-2"/>
                <w:szCs w:val="20"/>
                <w:u w:val="single"/>
              </w:rPr>
              <w:t xml:space="preserve"> </w:t>
            </w:r>
          </w:p>
        </w:tc>
        <w:tc>
          <w:tcPr>
            <w:tcW w:w="3395" w:type="dxa"/>
            <w:shd w:val="clear" w:color="auto" w:fill="auto"/>
            <w:hideMark/>
          </w:tcPr>
          <w:p w14:paraId="5701D765" w14:textId="6EC39F5D" w:rsidR="00F116CD" w:rsidRPr="00F116CD" w:rsidRDefault="00C65F29" w:rsidP="00F116CD">
            <w:pPr>
              <w:tabs>
                <w:tab w:val="left" w:pos="-1440"/>
                <w:tab w:val="left" w:pos="-720"/>
              </w:tabs>
              <w:spacing w:line="276" w:lineRule="auto"/>
              <w:rPr>
                <w:rFonts w:asciiTheme="minorHAnsi" w:hAnsiTheme="minorHAnsi"/>
                <w:spacing w:val="-2"/>
                <w:szCs w:val="20"/>
              </w:rPr>
            </w:pPr>
            <w:r>
              <w:rPr>
                <w:rFonts w:asciiTheme="minorHAnsi" w:hAnsiTheme="minorHAnsi"/>
                <w:spacing w:val="-2"/>
                <w:szCs w:val="20"/>
              </w:rPr>
              <w:t>Alpina</w:t>
            </w:r>
            <w:r w:rsidR="00F116CD" w:rsidRPr="00F116CD">
              <w:rPr>
                <w:rFonts w:asciiTheme="minorHAnsi" w:hAnsiTheme="minorHAnsi"/>
                <w:spacing w:val="-2"/>
                <w:szCs w:val="20"/>
              </w:rPr>
              <w:t xml:space="preserve"> </w:t>
            </w:r>
          </w:p>
        </w:tc>
      </w:tr>
      <w:tr w:rsidR="00F116CD" w:rsidRPr="00F116CD" w14:paraId="1EE97382" w14:textId="77777777" w:rsidTr="00602B18">
        <w:trPr>
          <w:trHeight w:val="690"/>
        </w:trPr>
        <w:tc>
          <w:tcPr>
            <w:tcW w:w="6121" w:type="dxa"/>
            <w:hideMark/>
          </w:tcPr>
          <w:p w14:paraId="348F63A9" w14:textId="77777777" w:rsidR="00F116CD" w:rsidRPr="00F116CD" w:rsidRDefault="00F116CD" w:rsidP="00F116CD">
            <w:pPr>
              <w:tabs>
                <w:tab w:val="left" w:pos="-1440"/>
                <w:tab w:val="left" w:pos="-720"/>
              </w:tabs>
              <w:spacing w:line="276" w:lineRule="auto"/>
              <w:rPr>
                <w:rFonts w:asciiTheme="minorHAnsi" w:hAnsiTheme="minorHAnsi"/>
                <w:spacing w:val="-2"/>
                <w:szCs w:val="20"/>
              </w:rPr>
            </w:pPr>
            <w:r w:rsidRPr="00F116CD">
              <w:rPr>
                <w:rFonts w:asciiTheme="minorHAnsi" w:hAnsiTheme="minorHAnsi"/>
                <w:highlight w:val="yellow"/>
              </w:rPr>
              <w:t>De heer / mevrouw ………..</w:t>
            </w:r>
            <w:r w:rsidRPr="00F116CD">
              <w:rPr>
                <w:rFonts w:asciiTheme="minorHAnsi" w:hAnsiTheme="minorHAnsi"/>
                <w:spacing w:val="-2"/>
                <w:szCs w:val="20"/>
              </w:rPr>
              <w:fldChar w:fldCharType="begin"/>
            </w:r>
            <w:r w:rsidRPr="00F116CD">
              <w:rPr>
                <w:rFonts w:asciiTheme="minorHAnsi" w:hAnsiTheme="minorHAnsi"/>
                <w:spacing w:val="-2"/>
                <w:szCs w:val="20"/>
              </w:rPr>
              <w:instrText xml:space="preserve"> MERGEFIELD Verzoek_VerwOVK_tav </w:instrText>
            </w:r>
            <w:r w:rsidRPr="00F116CD">
              <w:rPr>
                <w:rFonts w:asciiTheme="minorHAnsi" w:hAnsiTheme="minorHAnsi"/>
                <w:spacing w:val="-2"/>
                <w:szCs w:val="20"/>
              </w:rPr>
              <w:fldChar w:fldCharType="end"/>
            </w:r>
          </w:p>
        </w:tc>
        <w:tc>
          <w:tcPr>
            <w:tcW w:w="3395" w:type="dxa"/>
            <w:shd w:val="clear" w:color="auto" w:fill="auto"/>
            <w:hideMark/>
          </w:tcPr>
          <w:p w14:paraId="7BEF1AF0" w14:textId="77777777" w:rsidR="00F116CD" w:rsidRPr="00F116CD" w:rsidRDefault="00F116CD" w:rsidP="00F116CD">
            <w:pPr>
              <w:tabs>
                <w:tab w:val="left" w:pos="-1440"/>
                <w:tab w:val="left" w:pos="-720"/>
              </w:tabs>
              <w:spacing w:line="276" w:lineRule="auto"/>
              <w:rPr>
                <w:rFonts w:asciiTheme="minorHAnsi" w:hAnsiTheme="minorHAnsi"/>
                <w:spacing w:val="-2"/>
                <w:szCs w:val="20"/>
              </w:rPr>
            </w:pPr>
            <w:r w:rsidRPr="00F116CD">
              <w:rPr>
                <w:rFonts w:asciiTheme="minorHAnsi" w:hAnsiTheme="minorHAnsi"/>
                <w:spacing w:val="-2"/>
                <w:szCs w:val="20"/>
              </w:rPr>
              <w:t xml:space="preserve">De heer </w:t>
            </w:r>
            <w:proofErr w:type="spellStart"/>
            <w:r w:rsidRPr="00F116CD">
              <w:rPr>
                <w:rFonts w:asciiTheme="minorHAnsi" w:hAnsiTheme="minorHAnsi"/>
                <w:spacing w:val="-2"/>
                <w:szCs w:val="20"/>
              </w:rPr>
              <w:t>Noach</w:t>
            </w:r>
            <w:proofErr w:type="spellEnd"/>
            <w:r w:rsidRPr="00F116CD">
              <w:rPr>
                <w:rFonts w:asciiTheme="minorHAnsi" w:hAnsiTheme="minorHAnsi"/>
                <w:spacing w:val="-2"/>
                <w:szCs w:val="20"/>
              </w:rPr>
              <w:t xml:space="preserve"> A.G. van Beusekom</w:t>
            </w:r>
          </w:p>
        </w:tc>
      </w:tr>
      <w:tr w:rsidR="00F116CD" w:rsidRPr="00F116CD" w14:paraId="724989DB" w14:textId="77777777" w:rsidTr="00602B18">
        <w:trPr>
          <w:trHeight w:val="253"/>
        </w:trPr>
        <w:tc>
          <w:tcPr>
            <w:tcW w:w="6121" w:type="dxa"/>
            <w:hideMark/>
          </w:tcPr>
          <w:p w14:paraId="7D0101B0" w14:textId="77777777" w:rsidR="00F116CD" w:rsidRPr="00F116CD" w:rsidRDefault="00F116CD" w:rsidP="00F116CD">
            <w:pPr>
              <w:tabs>
                <w:tab w:val="left" w:pos="-1440"/>
                <w:tab w:val="left" w:pos="-720"/>
              </w:tabs>
              <w:spacing w:line="276" w:lineRule="auto"/>
              <w:rPr>
                <w:rFonts w:asciiTheme="minorHAnsi" w:hAnsiTheme="minorHAnsi"/>
                <w:spacing w:val="-2"/>
                <w:szCs w:val="20"/>
                <w:highlight w:val="yellow"/>
              </w:rPr>
            </w:pPr>
            <w:r w:rsidRPr="00F116CD">
              <w:rPr>
                <w:rFonts w:asciiTheme="minorHAnsi" w:hAnsiTheme="minorHAnsi"/>
                <w:szCs w:val="20"/>
                <w:highlight w:val="yellow"/>
              </w:rPr>
              <w:t>Algemeen directeur</w:t>
            </w:r>
          </w:p>
        </w:tc>
        <w:tc>
          <w:tcPr>
            <w:tcW w:w="3395" w:type="dxa"/>
            <w:shd w:val="clear" w:color="auto" w:fill="auto"/>
            <w:hideMark/>
          </w:tcPr>
          <w:p w14:paraId="2AAAB75F" w14:textId="77777777" w:rsidR="00F116CD" w:rsidRPr="00F116CD" w:rsidRDefault="00F116CD" w:rsidP="00F116CD">
            <w:pPr>
              <w:tabs>
                <w:tab w:val="left" w:pos="-1440"/>
                <w:tab w:val="left" w:pos="-720"/>
              </w:tabs>
              <w:spacing w:line="276" w:lineRule="auto"/>
              <w:rPr>
                <w:rFonts w:asciiTheme="minorHAnsi" w:hAnsiTheme="minorHAnsi"/>
                <w:spacing w:val="-2"/>
                <w:szCs w:val="20"/>
              </w:rPr>
            </w:pPr>
            <w:r w:rsidRPr="00F116CD">
              <w:rPr>
                <w:rFonts w:asciiTheme="minorHAnsi" w:hAnsiTheme="minorHAnsi"/>
                <w:szCs w:val="20"/>
              </w:rPr>
              <w:t>Directeur</w:t>
            </w:r>
            <w:r w:rsidRPr="00F116CD">
              <w:rPr>
                <w:rFonts w:asciiTheme="minorHAnsi" w:hAnsiTheme="minorHAnsi"/>
                <w:b/>
                <w:szCs w:val="20"/>
              </w:rPr>
              <w:t xml:space="preserve"> </w:t>
            </w:r>
          </w:p>
        </w:tc>
      </w:tr>
    </w:tbl>
    <w:p w14:paraId="0A3A884E" w14:textId="77777777" w:rsidR="00F116CD" w:rsidRPr="00964D07" w:rsidRDefault="00F116CD" w:rsidP="00F116CD">
      <w:pPr>
        <w:rPr>
          <w:rFonts w:ascii="Arial" w:hAnsi="Arial"/>
        </w:rPr>
      </w:pPr>
      <w:r w:rsidRPr="00964D07">
        <w:rPr>
          <w:rFonts w:ascii="Arial" w:hAnsi="Arial"/>
        </w:rPr>
        <w:br w:type="page"/>
      </w:r>
    </w:p>
    <w:p w14:paraId="028BC1A0" w14:textId="77777777" w:rsidR="00F116CD" w:rsidRDefault="00663474" w:rsidP="009A61A9">
      <w:pPr>
        <w:pStyle w:val="Kop2"/>
      </w:pPr>
      <w:r>
        <w:lastRenderedPageBreak/>
        <w:br/>
        <w:t>Bijlage 1: Persoonsgegevens en doeleinden</w:t>
      </w:r>
    </w:p>
    <w:p w14:paraId="468FCDD3" w14:textId="77777777" w:rsidR="00663474" w:rsidRPr="00663474" w:rsidRDefault="00663474" w:rsidP="00663474">
      <w:pPr>
        <w:rPr>
          <w:rFonts w:asciiTheme="minorHAnsi" w:hAnsiTheme="minorHAnsi"/>
        </w:rPr>
      </w:pPr>
      <w:r w:rsidRPr="00663474">
        <w:rPr>
          <w:rFonts w:asciiTheme="minorHAnsi" w:hAnsiTheme="minorHAnsi"/>
        </w:rPr>
        <w:t xml:space="preserve">1. </w:t>
      </w:r>
      <w:r w:rsidRPr="00663474">
        <w:rPr>
          <w:rFonts w:asciiTheme="minorHAnsi" w:hAnsiTheme="minorHAnsi"/>
        </w:rPr>
        <w:tab/>
        <w:t xml:space="preserve">Persoonsgegevens </w:t>
      </w:r>
    </w:p>
    <w:p w14:paraId="15D7E210" w14:textId="77777777" w:rsidR="00663474" w:rsidRPr="00663474" w:rsidRDefault="00663474" w:rsidP="00663474">
      <w:pPr>
        <w:rPr>
          <w:rFonts w:asciiTheme="minorHAnsi" w:hAnsiTheme="minorHAnsi"/>
        </w:rPr>
      </w:pPr>
      <w:r w:rsidRPr="00663474">
        <w:rPr>
          <w:rFonts w:asciiTheme="minorHAnsi" w:hAnsiTheme="minorHAnsi"/>
        </w:rPr>
        <w:t xml:space="preserve"> </w:t>
      </w:r>
    </w:p>
    <w:p w14:paraId="16083218" w14:textId="77777777" w:rsidR="00663474" w:rsidRPr="00663474" w:rsidRDefault="00663474" w:rsidP="00663474">
      <w:pPr>
        <w:rPr>
          <w:rFonts w:asciiTheme="minorHAnsi" w:hAnsiTheme="minorHAnsi"/>
        </w:rPr>
      </w:pPr>
      <w:r w:rsidRPr="00663474">
        <w:rPr>
          <w:rFonts w:asciiTheme="minorHAnsi" w:hAnsiTheme="minorHAnsi"/>
        </w:rPr>
        <w:t xml:space="preserve">Verwerker zal de volgende (categorieën) Persoonsgegevens verwerken: </w:t>
      </w:r>
    </w:p>
    <w:p w14:paraId="5376719F"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NAWTE-gegevens</w:t>
      </w:r>
    </w:p>
    <w:p w14:paraId="01F1D5BB"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Geboortedatum</w:t>
      </w:r>
    </w:p>
    <w:p w14:paraId="35A108CD"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Geslacht</w:t>
      </w:r>
    </w:p>
    <w:p w14:paraId="7DDB7E35"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BSN</w:t>
      </w:r>
    </w:p>
    <w:p w14:paraId="6885B103"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Nationaliteit</w:t>
      </w:r>
    </w:p>
    <w:p w14:paraId="6BE4A05F"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Beroep</w:t>
      </w:r>
    </w:p>
    <w:p w14:paraId="3CE94603"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Gezinssamenstelling</w:t>
      </w:r>
    </w:p>
    <w:p w14:paraId="5C2FB156"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Gegevens partner</w:t>
      </w:r>
    </w:p>
    <w:p w14:paraId="2CB31EB0"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Werkgever(s)</w:t>
      </w:r>
    </w:p>
    <w:p w14:paraId="6EAD15BC"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Salaris-/inkomensgegevens</w:t>
      </w:r>
    </w:p>
    <w:p w14:paraId="0127B84C"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Gegevens met betrekking tot arbeidsovereenkomst en arbeidsvoorwaarden</w:t>
      </w:r>
    </w:p>
    <w:p w14:paraId="6BD5FDC5"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Pensioengegevens</w:t>
      </w:r>
    </w:p>
    <w:p w14:paraId="0B755752"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Vermogensgegevens</w:t>
      </w:r>
    </w:p>
    <w:p w14:paraId="2FA3A142"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Schuldgegevens</w:t>
      </w:r>
    </w:p>
    <w:p w14:paraId="336E2ADB"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Uitgavenpatroon</w:t>
      </w:r>
    </w:p>
    <w:p w14:paraId="246EF125"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Risicobereidheid</w:t>
      </w:r>
    </w:p>
    <w:p w14:paraId="4F25ED42"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Doelstellingen</w:t>
      </w:r>
    </w:p>
    <w:p w14:paraId="7D0BEE7D"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Kennis en ervaring met betrekking tot financiële producten</w:t>
      </w:r>
    </w:p>
    <w:p w14:paraId="4DC938BB"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Gegevens met betrekking tot afgesloten financiële producten</w:t>
      </w:r>
    </w:p>
    <w:p w14:paraId="3B923992"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Bankrekeningnummer(s)</w:t>
      </w:r>
    </w:p>
    <w:p w14:paraId="73B7757F"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Arbeidsongeschiktheidspercentage</w:t>
      </w:r>
    </w:p>
    <w:p w14:paraId="602372B6"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Medische gegevens</w:t>
      </w:r>
    </w:p>
    <w:p w14:paraId="4AF48769" w14:textId="77777777" w:rsidR="00663474" w:rsidRPr="00663474" w:rsidRDefault="00663474" w:rsidP="00663474">
      <w:pPr>
        <w:pStyle w:val="Lijstalinea"/>
        <w:numPr>
          <w:ilvl w:val="0"/>
          <w:numId w:val="43"/>
        </w:numPr>
        <w:rPr>
          <w:rFonts w:asciiTheme="minorHAnsi" w:hAnsiTheme="minorHAnsi"/>
        </w:rPr>
      </w:pPr>
      <w:r w:rsidRPr="00663474">
        <w:rPr>
          <w:rFonts w:asciiTheme="minorHAnsi" w:hAnsiTheme="minorHAnsi"/>
        </w:rPr>
        <w:t>Ziekmeldingen</w:t>
      </w:r>
    </w:p>
    <w:p w14:paraId="21FB9213" w14:textId="77777777" w:rsidR="00663474" w:rsidRPr="00663474" w:rsidRDefault="00663474" w:rsidP="00663474">
      <w:pPr>
        <w:rPr>
          <w:rFonts w:asciiTheme="minorHAnsi" w:hAnsiTheme="minorHAnsi"/>
        </w:rPr>
      </w:pPr>
      <w:r w:rsidRPr="00663474">
        <w:rPr>
          <w:rFonts w:asciiTheme="minorHAnsi" w:hAnsiTheme="minorHAnsi"/>
        </w:rPr>
        <w:br/>
        <w:t xml:space="preserve">2. </w:t>
      </w:r>
      <w:r w:rsidRPr="00663474">
        <w:rPr>
          <w:rFonts w:asciiTheme="minorHAnsi" w:hAnsiTheme="minorHAnsi"/>
        </w:rPr>
        <w:tab/>
        <w:t xml:space="preserve">Betrokkenen  </w:t>
      </w:r>
    </w:p>
    <w:p w14:paraId="4B1FAEF4" w14:textId="77777777" w:rsidR="00663474" w:rsidRPr="00663474" w:rsidRDefault="00663474" w:rsidP="00663474">
      <w:pPr>
        <w:rPr>
          <w:rFonts w:asciiTheme="minorHAnsi" w:hAnsiTheme="minorHAnsi"/>
        </w:rPr>
      </w:pPr>
      <w:r w:rsidRPr="00663474">
        <w:rPr>
          <w:rFonts w:asciiTheme="minorHAnsi" w:hAnsiTheme="minorHAnsi"/>
        </w:rPr>
        <w:t xml:space="preserve"> </w:t>
      </w:r>
    </w:p>
    <w:p w14:paraId="1987AE7E" w14:textId="77777777" w:rsidR="00663474" w:rsidRPr="00663474" w:rsidRDefault="00663474" w:rsidP="00663474">
      <w:pPr>
        <w:rPr>
          <w:rFonts w:asciiTheme="minorHAnsi" w:hAnsiTheme="minorHAnsi"/>
        </w:rPr>
      </w:pPr>
      <w:r w:rsidRPr="00663474">
        <w:rPr>
          <w:rFonts w:asciiTheme="minorHAnsi" w:hAnsiTheme="minorHAnsi"/>
        </w:rPr>
        <w:t xml:space="preserve">De Persoonsgegevens betreffen de volgende (categorieën) Betrokkenen: </w:t>
      </w:r>
    </w:p>
    <w:p w14:paraId="053DE82D" w14:textId="77777777" w:rsidR="00663474" w:rsidRPr="00663474" w:rsidRDefault="00663474" w:rsidP="00663474">
      <w:pPr>
        <w:pStyle w:val="Lijstalinea"/>
        <w:numPr>
          <w:ilvl w:val="0"/>
          <w:numId w:val="44"/>
        </w:numPr>
        <w:rPr>
          <w:rFonts w:asciiTheme="minorHAnsi" w:hAnsiTheme="minorHAnsi"/>
        </w:rPr>
      </w:pPr>
      <w:r w:rsidRPr="00663474">
        <w:rPr>
          <w:rFonts w:asciiTheme="minorHAnsi" w:hAnsiTheme="minorHAnsi"/>
        </w:rPr>
        <w:t>Verzekeringnemer</w:t>
      </w:r>
    </w:p>
    <w:p w14:paraId="3300B601" w14:textId="77777777" w:rsidR="00663474" w:rsidRPr="00663474" w:rsidRDefault="00663474" w:rsidP="00663474">
      <w:pPr>
        <w:pStyle w:val="Lijstalinea"/>
        <w:numPr>
          <w:ilvl w:val="0"/>
          <w:numId w:val="44"/>
        </w:numPr>
        <w:rPr>
          <w:rFonts w:asciiTheme="minorHAnsi" w:hAnsiTheme="minorHAnsi"/>
        </w:rPr>
      </w:pPr>
      <w:r w:rsidRPr="00663474">
        <w:rPr>
          <w:rFonts w:asciiTheme="minorHAnsi" w:hAnsiTheme="minorHAnsi"/>
        </w:rPr>
        <w:t>Verzekerde</w:t>
      </w:r>
    </w:p>
    <w:p w14:paraId="3D530BEC" w14:textId="77777777" w:rsidR="00663474" w:rsidRPr="00663474" w:rsidRDefault="00663474" w:rsidP="00663474">
      <w:pPr>
        <w:pStyle w:val="Lijstalinea"/>
        <w:numPr>
          <w:ilvl w:val="0"/>
          <w:numId w:val="44"/>
        </w:numPr>
        <w:rPr>
          <w:rFonts w:asciiTheme="minorHAnsi" w:hAnsiTheme="minorHAnsi"/>
        </w:rPr>
      </w:pPr>
      <w:r w:rsidRPr="00663474">
        <w:rPr>
          <w:rFonts w:asciiTheme="minorHAnsi" w:hAnsiTheme="minorHAnsi"/>
        </w:rPr>
        <w:t>Begunstigde</w:t>
      </w:r>
    </w:p>
    <w:p w14:paraId="35FD221E" w14:textId="77777777" w:rsidR="00663474" w:rsidRPr="00663474" w:rsidRDefault="00663474" w:rsidP="00663474">
      <w:pPr>
        <w:pStyle w:val="Lijstalinea"/>
        <w:numPr>
          <w:ilvl w:val="0"/>
          <w:numId w:val="44"/>
        </w:numPr>
        <w:rPr>
          <w:rFonts w:asciiTheme="minorHAnsi" w:hAnsiTheme="minorHAnsi"/>
        </w:rPr>
      </w:pPr>
      <w:r w:rsidRPr="00663474">
        <w:rPr>
          <w:rFonts w:asciiTheme="minorHAnsi" w:hAnsiTheme="minorHAnsi"/>
        </w:rPr>
        <w:t>Nabestaanden</w:t>
      </w:r>
    </w:p>
    <w:p w14:paraId="4B12BA61" w14:textId="77777777" w:rsidR="00663474" w:rsidRPr="00663474" w:rsidRDefault="00663474" w:rsidP="00663474">
      <w:pPr>
        <w:pStyle w:val="Lijstalinea"/>
        <w:numPr>
          <w:ilvl w:val="0"/>
          <w:numId w:val="44"/>
        </w:numPr>
        <w:rPr>
          <w:rFonts w:asciiTheme="minorHAnsi" w:hAnsiTheme="minorHAnsi"/>
        </w:rPr>
      </w:pPr>
      <w:r w:rsidRPr="00663474">
        <w:rPr>
          <w:rFonts w:asciiTheme="minorHAnsi" w:hAnsiTheme="minorHAnsi"/>
        </w:rPr>
        <w:t>Ex-cliënten</w:t>
      </w:r>
    </w:p>
    <w:p w14:paraId="28850124" w14:textId="77777777" w:rsidR="00663474" w:rsidRPr="00663474" w:rsidRDefault="00663474" w:rsidP="00663474">
      <w:pPr>
        <w:pStyle w:val="Lijstalinea"/>
        <w:numPr>
          <w:ilvl w:val="0"/>
          <w:numId w:val="44"/>
        </w:numPr>
        <w:rPr>
          <w:rFonts w:asciiTheme="minorHAnsi" w:hAnsiTheme="minorHAnsi"/>
        </w:rPr>
      </w:pPr>
      <w:r w:rsidRPr="00663474">
        <w:rPr>
          <w:rFonts w:asciiTheme="minorHAnsi" w:hAnsiTheme="minorHAnsi"/>
        </w:rPr>
        <w:t xml:space="preserve">Aansprakelijkgestelden </w:t>
      </w:r>
    </w:p>
    <w:p w14:paraId="11899D1F" w14:textId="77777777" w:rsidR="00663474" w:rsidRPr="00663474" w:rsidRDefault="00663474" w:rsidP="00663474">
      <w:pPr>
        <w:pStyle w:val="Lijstalinea"/>
        <w:numPr>
          <w:ilvl w:val="0"/>
          <w:numId w:val="44"/>
        </w:numPr>
        <w:rPr>
          <w:rFonts w:asciiTheme="minorHAnsi" w:hAnsiTheme="minorHAnsi"/>
        </w:rPr>
      </w:pPr>
      <w:r w:rsidRPr="00663474">
        <w:rPr>
          <w:rFonts w:asciiTheme="minorHAnsi" w:hAnsiTheme="minorHAnsi"/>
        </w:rPr>
        <w:t>Kredietnemers</w:t>
      </w:r>
    </w:p>
    <w:p w14:paraId="675D55F9" w14:textId="77777777" w:rsidR="00663474" w:rsidRPr="00663474" w:rsidRDefault="00663474" w:rsidP="00663474">
      <w:pPr>
        <w:pStyle w:val="Lijstalinea"/>
        <w:numPr>
          <w:ilvl w:val="0"/>
          <w:numId w:val="44"/>
        </w:numPr>
        <w:rPr>
          <w:rFonts w:asciiTheme="minorHAnsi" w:hAnsiTheme="minorHAnsi"/>
        </w:rPr>
      </w:pPr>
      <w:r w:rsidRPr="00663474">
        <w:rPr>
          <w:rFonts w:asciiTheme="minorHAnsi" w:hAnsiTheme="minorHAnsi"/>
        </w:rPr>
        <w:t>Rekeninghouders</w:t>
      </w:r>
    </w:p>
    <w:p w14:paraId="02B815A4" w14:textId="77777777" w:rsidR="00663474" w:rsidRDefault="00663474" w:rsidP="00663474">
      <w:pPr>
        <w:rPr>
          <w:rFonts w:asciiTheme="minorHAnsi" w:hAnsiTheme="minorHAnsi"/>
          <w:i/>
        </w:rPr>
      </w:pPr>
      <w:r w:rsidRPr="00663474">
        <w:rPr>
          <w:rFonts w:asciiTheme="minorHAnsi" w:hAnsiTheme="minorHAnsi"/>
          <w:i/>
          <w:color w:val="FF0000"/>
        </w:rPr>
        <w:br/>
      </w:r>
    </w:p>
    <w:p w14:paraId="6B22E26F" w14:textId="77777777" w:rsidR="00437352" w:rsidRPr="00663474" w:rsidRDefault="00437352" w:rsidP="00663474">
      <w:pPr>
        <w:rPr>
          <w:rFonts w:asciiTheme="minorHAnsi" w:hAnsiTheme="minorHAnsi"/>
          <w:i/>
        </w:rPr>
      </w:pPr>
    </w:p>
    <w:p w14:paraId="34559C76" w14:textId="77777777" w:rsidR="00663474" w:rsidRPr="00663474" w:rsidRDefault="00663474" w:rsidP="00663474">
      <w:pPr>
        <w:rPr>
          <w:rFonts w:asciiTheme="minorHAnsi" w:hAnsiTheme="minorHAnsi"/>
        </w:rPr>
      </w:pPr>
      <w:r w:rsidRPr="00663474">
        <w:rPr>
          <w:rFonts w:asciiTheme="minorHAnsi" w:hAnsiTheme="minorHAnsi"/>
        </w:rPr>
        <w:lastRenderedPageBreak/>
        <w:t xml:space="preserve">3. </w:t>
      </w:r>
      <w:r w:rsidRPr="00663474">
        <w:rPr>
          <w:rFonts w:asciiTheme="minorHAnsi" w:hAnsiTheme="minorHAnsi"/>
        </w:rPr>
        <w:tab/>
        <w:t xml:space="preserve">Verwerkingsdoeleinden </w:t>
      </w:r>
    </w:p>
    <w:p w14:paraId="53602712" w14:textId="77777777" w:rsidR="00663474" w:rsidRPr="00663474" w:rsidRDefault="00663474" w:rsidP="00663474">
      <w:pPr>
        <w:rPr>
          <w:rFonts w:asciiTheme="minorHAnsi" w:hAnsiTheme="minorHAnsi"/>
        </w:rPr>
      </w:pPr>
      <w:r w:rsidRPr="00663474">
        <w:rPr>
          <w:rFonts w:asciiTheme="minorHAnsi" w:hAnsiTheme="minorHAnsi"/>
        </w:rPr>
        <w:t xml:space="preserve"> </w:t>
      </w:r>
    </w:p>
    <w:p w14:paraId="2AC7ACF7" w14:textId="77777777" w:rsidR="00663474" w:rsidRPr="00663474" w:rsidRDefault="00663474" w:rsidP="00663474">
      <w:pPr>
        <w:rPr>
          <w:rFonts w:asciiTheme="minorHAnsi" w:hAnsiTheme="minorHAnsi"/>
        </w:rPr>
      </w:pPr>
      <w:r w:rsidRPr="00663474">
        <w:rPr>
          <w:rFonts w:asciiTheme="minorHAnsi" w:hAnsiTheme="minorHAnsi"/>
        </w:rPr>
        <w:t xml:space="preserve">De doeleinden waarvoor bovengenoemde Persoonsgegevens worden verwerkt zijn: </w:t>
      </w:r>
    </w:p>
    <w:p w14:paraId="494347E3" w14:textId="77777777" w:rsidR="00663474" w:rsidRPr="00663474" w:rsidRDefault="00663474" w:rsidP="00663474">
      <w:pPr>
        <w:pStyle w:val="Lijstalinea"/>
        <w:numPr>
          <w:ilvl w:val="0"/>
          <w:numId w:val="45"/>
        </w:numPr>
        <w:rPr>
          <w:rFonts w:asciiTheme="minorHAnsi" w:hAnsiTheme="minorHAnsi"/>
          <w:color w:val="FF0000"/>
        </w:rPr>
      </w:pPr>
      <w:r w:rsidRPr="00663474">
        <w:rPr>
          <w:rFonts w:asciiTheme="minorHAnsi" w:hAnsiTheme="minorHAnsi"/>
          <w:color w:val="000000" w:themeColor="text1"/>
        </w:rPr>
        <w:fldChar w:fldCharType="begin"/>
      </w:r>
      <w:r w:rsidRPr="00663474">
        <w:rPr>
          <w:rFonts w:asciiTheme="minorHAnsi" w:hAnsiTheme="minorHAnsi"/>
          <w:color w:val="000000" w:themeColor="text1"/>
        </w:rPr>
        <w:instrText xml:space="preserve"> MERGEFIELD Doel_verwerking_Volledig_uitschrijven_ </w:instrText>
      </w:r>
      <w:r w:rsidRPr="00663474">
        <w:rPr>
          <w:rFonts w:asciiTheme="minorHAnsi" w:hAnsiTheme="minorHAnsi"/>
          <w:color w:val="000000" w:themeColor="text1"/>
        </w:rPr>
        <w:fldChar w:fldCharType="separate"/>
      </w:r>
      <w:r w:rsidRPr="00663474">
        <w:rPr>
          <w:rFonts w:asciiTheme="minorHAnsi" w:hAnsiTheme="minorHAnsi"/>
          <w:noProof/>
          <w:color w:val="000000" w:themeColor="text1"/>
        </w:rPr>
        <w:t>Beheer van pensioenovereenkomsten</w:t>
      </w:r>
      <w:r w:rsidRPr="00663474">
        <w:rPr>
          <w:rFonts w:asciiTheme="minorHAnsi" w:hAnsiTheme="minorHAnsi"/>
          <w:color w:val="000000" w:themeColor="text1"/>
        </w:rPr>
        <w:fldChar w:fldCharType="end"/>
      </w:r>
    </w:p>
    <w:p w14:paraId="3529A63C" w14:textId="77777777" w:rsidR="00663474" w:rsidRPr="00663474" w:rsidRDefault="00663474" w:rsidP="00663474"/>
    <w:p w14:paraId="19DB0C50" w14:textId="77777777" w:rsidR="009A61A9" w:rsidRDefault="009A61A9">
      <w:pPr>
        <w:widowControl/>
        <w:tabs>
          <w:tab w:val="clear" w:pos="339"/>
          <w:tab w:val="clear" w:pos="3003"/>
          <w:tab w:val="clear" w:pos="3174"/>
          <w:tab w:val="clear" w:pos="3457"/>
        </w:tabs>
        <w:spacing w:after="200"/>
        <w:jc w:val="left"/>
        <w:rPr>
          <w:rFonts w:ascii="Etelka Text Pro Bold Regular" w:eastAsiaTheme="majorEastAsia" w:hAnsi="Etelka Text Pro Bold Regular" w:cs="Times New Roman (Koppen CS)"/>
          <w:bCs/>
          <w:caps/>
          <w:color w:val="F39200"/>
          <w:sz w:val="44"/>
          <w:szCs w:val="24"/>
          <w:lang w:eastAsia="en-US"/>
        </w:rPr>
      </w:pPr>
      <w:r>
        <w:rPr>
          <w:lang w:eastAsia="en-US"/>
        </w:rPr>
        <w:br w:type="page"/>
      </w:r>
    </w:p>
    <w:p w14:paraId="03741B9A" w14:textId="77777777" w:rsidR="009A61A9" w:rsidRDefault="009A61A9" w:rsidP="009A61A9">
      <w:pPr>
        <w:pStyle w:val="Kop2"/>
      </w:pPr>
      <w:r>
        <w:lastRenderedPageBreak/>
        <w:br/>
        <w:t>Bijlage 2: Technische en organisatorische beveiligingsmaatregelen</w:t>
      </w:r>
    </w:p>
    <w:p w14:paraId="1853A1D0" w14:textId="77777777" w:rsidR="009A61A9" w:rsidRPr="00964D07" w:rsidRDefault="009A61A9" w:rsidP="009A61A9">
      <w:pPr>
        <w:rPr>
          <w:rFonts w:ascii="Arial" w:hAnsi="Arial"/>
        </w:rPr>
      </w:pPr>
    </w:p>
    <w:p w14:paraId="5B736B3F" w14:textId="77777777" w:rsidR="009A61A9" w:rsidRPr="009A61A9" w:rsidRDefault="009A61A9" w:rsidP="009A61A9">
      <w:pPr>
        <w:rPr>
          <w:rFonts w:asciiTheme="minorHAnsi" w:eastAsia="Calibri" w:hAnsiTheme="minorHAnsi"/>
          <w:i/>
          <w:szCs w:val="20"/>
        </w:rPr>
      </w:pPr>
      <w:r w:rsidRPr="009A61A9">
        <w:rPr>
          <w:rFonts w:asciiTheme="minorHAnsi" w:eastAsia="Calibri" w:hAnsiTheme="minorHAnsi"/>
          <w:i/>
          <w:szCs w:val="20"/>
        </w:rPr>
        <w:t>Organisatorische maatregelen</w:t>
      </w:r>
    </w:p>
    <w:p w14:paraId="75E6430C" w14:textId="77777777" w:rsidR="009A61A9" w:rsidRPr="009A61A9" w:rsidRDefault="009A61A9" w:rsidP="009A61A9">
      <w:pPr>
        <w:widowControl/>
        <w:numPr>
          <w:ilvl w:val="0"/>
          <w:numId w:val="48"/>
        </w:numPr>
        <w:tabs>
          <w:tab w:val="clear" w:pos="339"/>
          <w:tab w:val="clear" w:pos="3003"/>
          <w:tab w:val="clear" w:pos="3174"/>
          <w:tab w:val="clear" w:pos="3457"/>
        </w:tabs>
        <w:contextualSpacing/>
        <w:rPr>
          <w:rFonts w:asciiTheme="minorHAnsi" w:eastAsia="Calibri" w:hAnsiTheme="minorHAnsi"/>
          <w:szCs w:val="20"/>
        </w:rPr>
      </w:pPr>
      <w:r w:rsidRPr="009A61A9">
        <w:rPr>
          <w:rFonts w:asciiTheme="minorHAnsi" w:eastAsia="Calibri" w:hAnsiTheme="minorHAnsi"/>
          <w:szCs w:val="20"/>
        </w:rPr>
        <w:t>Inbraakalarm</w:t>
      </w:r>
    </w:p>
    <w:p w14:paraId="1DA72A88" w14:textId="77777777" w:rsidR="009A61A9" w:rsidRPr="009A61A9" w:rsidRDefault="009A61A9" w:rsidP="009A61A9">
      <w:pPr>
        <w:widowControl/>
        <w:numPr>
          <w:ilvl w:val="0"/>
          <w:numId w:val="48"/>
        </w:numPr>
        <w:tabs>
          <w:tab w:val="clear" w:pos="339"/>
          <w:tab w:val="clear" w:pos="3003"/>
          <w:tab w:val="clear" w:pos="3174"/>
          <w:tab w:val="clear" w:pos="3457"/>
        </w:tabs>
        <w:contextualSpacing/>
        <w:rPr>
          <w:rFonts w:asciiTheme="minorHAnsi" w:eastAsia="Calibri" w:hAnsiTheme="minorHAnsi"/>
          <w:szCs w:val="20"/>
        </w:rPr>
      </w:pPr>
      <w:r w:rsidRPr="009A61A9">
        <w:rPr>
          <w:rFonts w:asciiTheme="minorHAnsi" w:eastAsia="Calibri" w:hAnsiTheme="minorHAnsi"/>
          <w:szCs w:val="20"/>
        </w:rPr>
        <w:t>Fysieke maatregelen voor toegangsbeveiliging tot kantoorpand, inclusief organisatorische controle</w:t>
      </w:r>
    </w:p>
    <w:p w14:paraId="311770F5" w14:textId="77777777" w:rsidR="009A61A9" w:rsidRPr="009A61A9" w:rsidRDefault="009A61A9" w:rsidP="009A61A9">
      <w:pPr>
        <w:widowControl/>
        <w:numPr>
          <w:ilvl w:val="0"/>
          <w:numId w:val="48"/>
        </w:numPr>
        <w:tabs>
          <w:tab w:val="clear" w:pos="339"/>
          <w:tab w:val="clear" w:pos="3003"/>
          <w:tab w:val="clear" w:pos="3174"/>
          <w:tab w:val="clear" w:pos="3457"/>
        </w:tabs>
        <w:contextualSpacing/>
        <w:rPr>
          <w:rFonts w:asciiTheme="minorHAnsi" w:eastAsia="Calibri" w:hAnsiTheme="minorHAnsi"/>
          <w:szCs w:val="20"/>
        </w:rPr>
      </w:pPr>
      <w:r w:rsidRPr="009A61A9">
        <w:rPr>
          <w:rFonts w:asciiTheme="minorHAnsi" w:eastAsia="Calibri" w:hAnsiTheme="minorHAnsi"/>
          <w:szCs w:val="20"/>
        </w:rPr>
        <w:t>Essentiële computerapparatuur in geconditioneerde en afgesloten ruimte</w:t>
      </w:r>
    </w:p>
    <w:p w14:paraId="6B5540C4" w14:textId="77777777" w:rsidR="009A61A9" w:rsidRPr="009A61A9" w:rsidRDefault="009A61A9" w:rsidP="009A61A9">
      <w:pPr>
        <w:widowControl/>
        <w:numPr>
          <w:ilvl w:val="0"/>
          <w:numId w:val="48"/>
        </w:numPr>
        <w:tabs>
          <w:tab w:val="clear" w:pos="339"/>
          <w:tab w:val="clear" w:pos="3003"/>
          <w:tab w:val="clear" w:pos="3174"/>
          <w:tab w:val="clear" w:pos="3457"/>
        </w:tabs>
        <w:contextualSpacing/>
        <w:rPr>
          <w:rFonts w:asciiTheme="minorHAnsi" w:eastAsia="Calibri" w:hAnsiTheme="minorHAnsi"/>
          <w:szCs w:val="20"/>
        </w:rPr>
      </w:pPr>
      <w:r w:rsidRPr="009A61A9">
        <w:rPr>
          <w:rFonts w:asciiTheme="minorHAnsi" w:eastAsia="Calibri" w:hAnsiTheme="minorHAnsi"/>
          <w:szCs w:val="20"/>
        </w:rPr>
        <w:t>Fysieke maatregelen voor toegangsbeveiliging tot specifieke kantoorruimtes, inclusief organisatorische controle</w:t>
      </w:r>
    </w:p>
    <w:p w14:paraId="40A29045" w14:textId="77777777" w:rsidR="009A61A9" w:rsidRPr="009A61A9" w:rsidRDefault="009A61A9" w:rsidP="009A61A9">
      <w:pPr>
        <w:widowControl/>
        <w:numPr>
          <w:ilvl w:val="0"/>
          <w:numId w:val="48"/>
        </w:numPr>
        <w:tabs>
          <w:tab w:val="clear" w:pos="339"/>
          <w:tab w:val="clear" w:pos="3003"/>
          <w:tab w:val="clear" w:pos="3174"/>
          <w:tab w:val="clear" w:pos="3457"/>
        </w:tabs>
        <w:contextualSpacing/>
        <w:rPr>
          <w:rFonts w:asciiTheme="minorHAnsi" w:eastAsia="Calibri" w:hAnsiTheme="minorHAnsi"/>
          <w:szCs w:val="20"/>
        </w:rPr>
      </w:pPr>
      <w:r w:rsidRPr="009A61A9">
        <w:rPr>
          <w:rFonts w:asciiTheme="minorHAnsi" w:eastAsia="Calibri" w:hAnsiTheme="minorHAnsi"/>
          <w:szCs w:val="20"/>
        </w:rPr>
        <w:t>Toekenning rechten in het kader van toegang tot datasystemen</w:t>
      </w:r>
    </w:p>
    <w:p w14:paraId="378584A7" w14:textId="77777777" w:rsidR="009A61A9" w:rsidRPr="009A61A9" w:rsidRDefault="009A61A9" w:rsidP="009A61A9">
      <w:pPr>
        <w:widowControl/>
        <w:numPr>
          <w:ilvl w:val="0"/>
          <w:numId w:val="48"/>
        </w:numPr>
        <w:tabs>
          <w:tab w:val="clear" w:pos="339"/>
          <w:tab w:val="clear" w:pos="3003"/>
          <w:tab w:val="clear" w:pos="3174"/>
          <w:tab w:val="clear" w:pos="3457"/>
        </w:tabs>
        <w:contextualSpacing/>
        <w:rPr>
          <w:rFonts w:asciiTheme="minorHAnsi" w:eastAsia="Calibri" w:hAnsiTheme="minorHAnsi"/>
          <w:szCs w:val="20"/>
        </w:rPr>
      </w:pPr>
      <w:r w:rsidRPr="009A61A9">
        <w:rPr>
          <w:rFonts w:asciiTheme="minorHAnsi" w:eastAsia="Calibri" w:hAnsiTheme="minorHAnsi"/>
          <w:szCs w:val="20"/>
        </w:rPr>
        <w:t>Logische toegangscontrole tot datasystemen met behulp van gebruikersnaam/wachtwoord (</w:t>
      </w:r>
      <w:proofErr w:type="spellStart"/>
      <w:r w:rsidRPr="009A61A9">
        <w:rPr>
          <w:rFonts w:asciiTheme="minorHAnsi" w:eastAsia="Calibri" w:hAnsiTheme="minorHAnsi"/>
          <w:szCs w:val="20"/>
        </w:rPr>
        <w:t>meerfactorauthenticatie</w:t>
      </w:r>
      <w:proofErr w:type="spellEnd"/>
      <w:r w:rsidRPr="009A61A9">
        <w:rPr>
          <w:rFonts w:asciiTheme="minorHAnsi" w:eastAsia="Calibri" w:hAnsiTheme="minorHAnsi"/>
          <w:szCs w:val="20"/>
        </w:rPr>
        <w:t>)</w:t>
      </w:r>
    </w:p>
    <w:p w14:paraId="183ECF7D" w14:textId="77777777" w:rsidR="009A61A9" w:rsidRPr="009A61A9" w:rsidRDefault="009A61A9" w:rsidP="009A61A9">
      <w:pPr>
        <w:widowControl/>
        <w:numPr>
          <w:ilvl w:val="0"/>
          <w:numId w:val="48"/>
        </w:numPr>
        <w:tabs>
          <w:tab w:val="clear" w:pos="339"/>
          <w:tab w:val="clear" w:pos="3003"/>
          <w:tab w:val="clear" w:pos="3174"/>
          <w:tab w:val="clear" w:pos="3457"/>
        </w:tabs>
        <w:contextualSpacing/>
        <w:rPr>
          <w:rFonts w:asciiTheme="minorHAnsi" w:eastAsia="Calibri" w:hAnsiTheme="minorHAnsi"/>
          <w:szCs w:val="20"/>
        </w:rPr>
      </w:pPr>
      <w:r w:rsidRPr="009A61A9">
        <w:rPr>
          <w:rFonts w:asciiTheme="minorHAnsi" w:eastAsia="Calibri" w:hAnsiTheme="minorHAnsi"/>
          <w:szCs w:val="20"/>
        </w:rPr>
        <w:t xml:space="preserve">Automatische </w:t>
      </w:r>
      <w:proofErr w:type="spellStart"/>
      <w:r w:rsidRPr="009A61A9">
        <w:rPr>
          <w:rFonts w:asciiTheme="minorHAnsi" w:eastAsia="Calibri" w:hAnsiTheme="minorHAnsi"/>
          <w:szCs w:val="20"/>
        </w:rPr>
        <w:t>logging</w:t>
      </w:r>
      <w:proofErr w:type="spellEnd"/>
      <w:r w:rsidRPr="009A61A9">
        <w:rPr>
          <w:rFonts w:asciiTheme="minorHAnsi" w:eastAsia="Calibri" w:hAnsiTheme="minorHAnsi"/>
          <w:szCs w:val="20"/>
        </w:rPr>
        <w:t xml:space="preserve"> van toegang tot, en activiteiten in datasystemen</w:t>
      </w:r>
    </w:p>
    <w:p w14:paraId="3CAAB990" w14:textId="77777777" w:rsidR="009A61A9" w:rsidRPr="009A61A9" w:rsidRDefault="009A61A9" w:rsidP="009A61A9">
      <w:pPr>
        <w:rPr>
          <w:rFonts w:asciiTheme="minorHAnsi" w:eastAsia="Calibri" w:hAnsiTheme="minorHAnsi"/>
          <w:szCs w:val="20"/>
        </w:rPr>
      </w:pPr>
    </w:p>
    <w:p w14:paraId="7C9DAA44" w14:textId="77777777" w:rsidR="009A61A9" w:rsidRPr="009A61A9" w:rsidRDefault="009A61A9" w:rsidP="009A61A9">
      <w:pPr>
        <w:rPr>
          <w:rFonts w:asciiTheme="minorHAnsi" w:eastAsia="Calibri" w:hAnsiTheme="minorHAnsi"/>
          <w:i/>
          <w:szCs w:val="20"/>
        </w:rPr>
      </w:pPr>
      <w:r w:rsidRPr="009A61A9">
        <w:rPr>
          <w:rFonts w:asciiTheme="minorHAnsi" w:eastAsia="Calibri" w:hAnsiTheme="minorHAnsi"/>
          <w:i/>
          <w:szCs w:val="20"/>
        </w:rPr>
        <w:t>Technische maatregelen</w:t>
      </w:r>
    </w:p>
    <w:p w14:paraId="4799F48E" w14:textId="77777777" w:rsidR="009A61A9" w:rsidRPr="009A61A9" w:rsidRDefault="009A61A9" w:rsidP="009A61A9">
      <w:pPr>
        <w:widowControl/>
        <w:numPr>
          <w:ilvl w:val="0"/>
          <w:numId w:val="49"/>
        </w:numPr>
        <w:tabs>
          <w:tab w:val="clear" w:pos="339"/>
          <w:tab w:val="clear" w:pos="3003"/>
          <w:tab w:val="clear" w:pos="3174"/>
          <w:tab w:val="clear" w:pos="3457"/>
        </w:tabs>
        <w:contextualSpacing/>
        <w:rPr>
          <w:rFonts w:asciiTheme="minorHAnsi" w:eastAsia="Calibri" w:hAnsiTheme="minorHAnsi"/>
          <w:szCs w:val="20"/>
        </w:rPr>
      </w:pPr>
      <w:r w:rsidRPr="009A61A9">
        <w:rPr>
          <w:rFonts w:asciiTheme="minorHAnsi" w:eastAsia="Calibri" w:hAnsiTheme="minorHAnsi"/>
          <w:szCs w:val="20"/>
        </w:rPr>
        <w:t>Beschermingssoftware</w:t>
      </w:r>
    </w:p>
    <w:p w14:paraId="7847BD2E" w14:textId="77777777" w:rsidR="009A61A9" w:rsidRPr="009A61A9" w:rsidRDefault="009A61A9" w:rsidP="009A61A9">
      <w:pPr>
        <w:widowControl/>
        <w:numPr>
          <w:ilvl w:val="0"/>
          <w:numId w:val="49"/>
        </w:numPr>
        <w:tabs>
          <w:tab w:val="clear" w:pos="339"/>
          <w:tab w:val="clear" w:pos="3003"/>
          <w:tab w:val="clear" w:pos="3174"/>
          <w:tab w:val="clear" w:pos="3457"/>
        </w:tabs>
        <w:contextualSpacing/>
        <w:rPr>
          <w:rFonts w:asciiTheme="minorHAnsi" w:eastAsia="Calibri" w:hAnsiTheme="minorHAnsi"/>
          <w:szCs w:val="20"/>
        </w:rPr>
      </w:pPr>
      <w:r w:rsidRPr="009A61A9">
        <w:rPr>
          <w:rFonts w:asciiTheme="minorHAnsi" w:eastAsia="Calibri" w:hAnsiTheme="minorHAnsi"/>
          <w:szCs w:val="20"/>
        </w:rPr>
        <w:t>Firewall</w:t>
      </w:r>
    </w:p>
    <w:p w14:paraId="7331867E" w14:textId="77777777" w:rsidR="009A61A9" w:rsidRPr="009A61A9" w:rsidRDefault="009A61A9" w:rsidP="009A61A9">
      <w:pPr>
        <w:widowControl/>
        <w:numPr>
          <w:ilvl w:val="0"/>
          <w:numId w:val="49"/>
        </w:numPr>
        <w:tabs>
          <w:tab w:val="clear" w:pos="339"/>
          <w:tab w:val="clear" w:pos="3003"/>
          <w:tab w:val="clear" w:pos="3174"/>
          <w:tab w:val="clear" w:pos="3457"/>
        </w:tabs>
        <w:contextualSpacing/>
        <w:rPr>
          <w:rFonts w:asciiTheme="minorHAnsi" w:eastAsia="Calibri" w:hAnsiTheme="minorHAnsi"/>
          <w:szCs w:val="20"/>
        </w:rPr>
      </w:pPr>
      <w:r w:rsidRPr="009A61A9">
        <w:rPr>
          <w:rFonts w:asciiTheme="minorHAnsi" w:eastAsia="Calibri" w:hAnsiTheme="minorHAnsi"/>
          <w:szCs w:val="20"/>
        </w:rPr>
        <w:t>Encryptie verzending data</w:t>
      </w:r>
    </w:p>
    <w:p w14:paraId="4E01887B" w14:textId="77777777" w:rsidR="009A61A9" w:rsidRPr="009A61A9" w:rsidRDefault="009A61A9" w:rsidP="009A61A9">
      <w:pPr>
        <w:widowControl/>
        <w:numPr>
          <w:ilvl w:val="0"/>
          <w:numId w:val="49"/>
        </w:numPr>
        <w:tabs>
          <w:tab w:val="clear" w:pos="339"/>
          <w:tab w:val="clear" w:pos="3003"/>
          <w:tab w:val="clear" w:pos="3174"/>
          <w:tab w:val="clear" w:pos="3457"/>
        </w:tabs>
        <w:contextualSpacing/>
        <w:rPr>
          <w:rFonts w:asciiTheme="minorHAnsi" w:eastAsia="Calibri" w:hAnsiTheme="minorHAnsi"/>
          <w:szCs w:val="20"/>
        </w:rPr>
      </w:pPr>
      <w:r w:rsidRPr="009A61A9">
        <w:rPr>
          <w:rFonts w:asciiTheme="minorHAnsi" w:eastAsia="Calibri" w:hAnsiTheme="minorHAnsi"/>
          <w:szCs w:val="20"/>
        </w:rPr>
        <w:t>SSL-verbinding website (slotje)</w:t>
      </w:r>
    </w:p>
    <w:p w14:paraId="2BDDC880" w14:textId="77777777" w:rsidR="009A61A9" w:rsidRPr="009A61A9" w:rsidRDefault="009A61A9" w:rsidP="009A61A9">
      <w:pPr>
        <w:widowControl/>
        <w:numPr>
          <w:ilvl w:val="0"/>
          <w:numId w:val="49"/>
        </w:numPr>
        <w:tabs>
          <w:tab w:val="clear" w:pos="339"/>
          <w:tab w:val="clear" w:pos="3003"/>
          <w:tab w:val="clear" w:pos="3174"/>
          <w:tab w:val="clear" w:pos="3457"/>
        </w:tabs>
        <w:contextualSpacing/>
        <w:rPr>
          <w:rFonts w:asciiTheme="minorHAnsi" w:eastAsia="Calibri" w:hAnsiTheme="minorHAnsi"/>
          <w:szCs w:val="20"/>
          <w:lang w:val="en-US"/>
        </w:rPr>
      </w:pPr>
      <w:proofErr w:type="spellStart"/>
      <w:r w:rsidRPr="009A61A9">
        <w:rPr>
          <w:rFonts w:asciiTheme="minorHAnsi" w:eastAsia="Calibri" w:hAnsiTheme="minorHAnsi"/>
          <w:szCs w:val="20"/>
          <w:lang w:val="en-US"/>
        </w:rPr>
        <w:t>Beveiligde</w:t>
      </w:r>
      <w:proofErr w:type="spellEnd"/>
      <w:r w:rsidRPr="009A61A9">
        <w:rPr>
          <w:rFonts w:asciiTheme="minorHAnsi" w:eastAsia="Calibri" w:hAnsiTheme="minorHAnsi"/>
          <w:szCs w:val="20"/>
          <w:lang w:val="en-US"/>
        </w:rPr>
        <w:t xml:space="preserve"> back-up </w:t>
      </w:r>
      <w:proofErr w:type="spellStart"/>
      <w:r w:rsidRPr="009A61A9">
        <w:rPr>
          <w:rFonts w:asciiTheme="minorHAnsi" w:eastAsia="Calibri" w:hAnsiTheme="minorHAnsi"/>
          <w:szCs w:val="20"/>
          <w:lang w:val="en-US"/>
        </w:rPr>
        <w:t>en</w:t>
      </w:r>
      <w:proofErr w:type="spellEnd"/>
      <w:r w:rsidRPr="009A61A9">
        <w:rPr>
          <w:rFonts w:asciiTheme="minorHAnsi" w:eastAsia="Calibri" w:hAnsiTheme="minorHAnsi"/>
          <w:szCs w:val="20"/>
          <w:lang w:val="en-US"/>
        </w:rPr>
        <w:t xml:space="preserve"> recovery </w:t>
      </w:r>
      <w:proofErr w:type="spellStart"/>
      <w:r w:rsidRPr="009A61A9">
        <w:rPr>
          <w:rFonts w:asciiTheme="minorHAnsi" w:eastAsia="Calibri" w:hAnsiTheme="minorHAnsi"/>
          <w:szCs w:val="20"/>
          <w:lang w:val="en-US"/>
        </w:rPr>
        <w:t>cyclus</w:t>
      </w:r>
      <w:proofErr w:type="spellEnd"/>
    </w:p>
    <w:p w14:paraId="7661ACF7" w14:textId="77777777" w:rsidR="009A61A9" w:rsidRPr="009A61A9" w:rsidRDefault="009A61A9" w:rsidP="009A61A9">
      <w:pPr>
        <w:widowControl/>
        <w:numPr>
          <w:ilvl w:val="0"/>
          <w:numId w:val="49"/>
        </w:numPr>
        <w:tabs>
          <w:tab w:val="clear" w:pos="339"/>
          <w:tab w:val="clear" w:pos="3003"/>
          <w:tab w:val="clear" w:pos="3174"/>
          <w:tab w:val="clear" w:pos="3457"/>
        </w:tabs>
        <w:contextualSpacing/>
        <w:rPr>
          <w:rFonts w:asciiTheme="minorHAnsi" w:eastAsia="Calibri" w:hAnsiTheme="minorHAnsi"/>
          <w:szCs w:val="20"/>
        </w:rPr>
      </w:pPr>
      <w:r w:rsidRPr="009A61A9">
        <w:rPr>
          <w:rFonts w:asciiTheme="minorHAnsi" w:eastAsia="Calibri" w:hAnsiTheme="minorHAnsi"/>
          <w:szCs w:val="20"/>
        </w:rPr>
        <w:t>Een actueel en ook toegepast ICT beveiligingsbeleid</w:t>
      </w:r>
    </w:p>
    <w:p w14:paraId="1C357119" w14:textId="77777777" w:rsidR="00CA4D76" w:rsidRPr="009A61A9" w:rsidRDefault="00CA4D76" w:rsidP="009A61A9">
      <w:pPr>
        <w:rPr>
          <w:lang w:eastAsia="en-US"/>
        </w:rPr>
      </w:pPr>
    </w:p>
    <w:sectPr w:rsidR="00CA4D76" w:rsidRPr="009A61A9" w:rsidSect="00970A41">
      <w:headerReference w:type="default" r:id="rId11"/>
      <w:footerReference w:type="default" r:id="rId12"/>
      <w:headerReference w:type="first" r:id="rId13"/>
      <w:pgSz w:w="11900" w:h="16820" w:code="9"/>
      <w:pgMar w:top="2552"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5C578" w14:textId="77777777" w:rsidR="0053758F" w:rsidRDefault="0053758F" w:rsidP="008C0269">
      <w:r>
        <w:separator/>
      </w:r>
    </w:p>
    <w:p w14:paraId="43D540F8" w14:textId="77777777" w:rsidR="0053758F" w:rsidRDefault="0053758F"/>
  </w:endnote>
  <w:endnote w:type="continuationSeparator" w:id="0">
    <w:p w14:paraId="5B4C32B2" w14:textId="77777777" w:rsidR="0053758F" w:rsidRDefault="0053758F" w:rsidP="008C0269">
      <w:r>
        <w:continuationSeparator/>
      </w:r>
    </w:p>
    <w:p w14:paraId="1541C6AF" w14:textId="77777777" w:rsidR="0053758F" w:rsidRDefault="005375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telka Text Pro Regular">
    <w:altName w:val="Corbel"/>
    <w:charset w:val="4D"/>
    <w:family w:val="auto"/>
    <w:pitch w:val="variable"/>
    <w:sig w:usb0="00000001" w:usb1="5000206A" w:usb2="00000000" w:usb3="00000000" w:csb0="00000097"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telka Text Pro Bold Regular">
    <w:altName w:val="Arial"/>
    <w:charset w:val="4D"/>
    <w:family w:val="auto"/>
    <w:pitch w:val="variable"/>
    <w:sig w:usb0="00000001" w:usb1="5000206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Koppen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telka Light Pro Italic">
    <w:charset w:val="00"/>
    <w:family w:val="auto"/>
    <w:pitch w:val="variable"/>
    <w:sig w:usb0="800002AF" w:usb1="5000206A" w:usb2="00000000" w:usb3="00000000" w:csb0="00000097" w:csb1="00000000"/>
  </w:font>
  <w:font w:name="Etelka Medium Pro Bold Regular">
    <w:altName w:val="Times New Roman"/>
    <w:charset w:val="4D"/>
    <w:family w:val="auto"/>
    <w:pitch w:val="variable"/>
    <w:sig w:usb0="800002AF" w:usb1="5000206A"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92B3" w14:textId="77777777" w:rsidR="00B5456D" w:rsidRPr="007A5F53" w:rsidRDefault="00B5456D" w:rsidP="007A5F53">
    <w:pPr>
      <w:pStyle w:val="Voettekst"/>
      <w:tabs>
        <w:tab w:val="clear" w:pos="9072"/>
        <w:tab w:val="left" w:pos="8100"/>
        <w:tab w:val="left" w:pos="8720"/>
        <w:tab w:val="right" w:pos="9066"/>
      </w:tabs>
      <w:jc w:val="left"/>
      <w:rPr>
        <w:rFonts w:ascii="Franklin Gothic Book" w:hAnsi="Franklin Gothic Book"/>
        <w:i/>
        <w:color w:val="00205A"/>
      </w:rPr>
    </w:pPr>
    <w:r w:rsidRPr="007A5F53">
      <w:rPr>
        <w:color w:val="00205A"/>
      </w:rPr>
      <w:tab/>
    </w:r>
    <w:r w:rsidRPr="007A5F53">
      <w:rPr>
        <w:color w:val="00205A"/>
      </w:rPr>
      <w:tab/>
    </w:r>
    <w:r w:rsidRPr="007A5F53">
      <w:rPr>
        <w:color w:val="00205A"/>
      </w:rPr>
      <w:tab/>
    </w:r>
    <w:r w:rsidRPr="007A5F53">
      <w:rPr>
        <w:color w:val="00205A"/>
      </w:rPr>
      <w:tab/>
    </w:r>
    <w:r w:rsidRPr="007A5F53">
      <w:rPr>
        <w:color w:val="00205A"/>
      </w:rPr>
      <w:tab/>
    </w:r>
    <w:r w:rsidRPr="007A5F53">
      <w:rPr>
        <w:color w:val="00205A"/>
      </w:rPr>
      <w:tab/>
    </w:r>
  </w:p>
  <w:p w14:paraId="39B99F7D" w14:textId="77777777" w:rsidR="00B5456D" w:rsidRDefault="00B5456D" w:rsidP="008C0269">
    <w:pPr>
      <w:pStyle w:val="Voettekst"/>
    </w:pPr>
  </w:p>
  <w:p w14:paraId="21285CAC" w14:textId="77777777" w:rsidR="00B5456D" w:rsidRDefault="007A7459">
    <w:r>
      <w:rPr>
        <w:noProof/>
        <w:snapToGrid/>
      </w:rPr>
      <mc:AlternateContent>
        <mc:Choice Requires="wps">
          <w:drawing>
            <wp:anchor distT="0" distB="0" distL="114300" distR="114300" simplePos="0" relativeHeight="251662336" behindDoc="0" locked="0" layoutInCell="1" allowOverlap="1" wp14:anchorId="343FEC4A" wp14:editId="1358A5C2">
              <wp:simplePos x="0" y="0"/>
              <wp:positionH relativeFrom="column">
                <wp:posOffset>6101080</wp:posOffset>
              </wp:positionH>
              <wp:positionV relativeFrom="paragraph">
                <wp:posOffset>88825</wp:posOffset>
              </wp:positionV>
              <wp:extent cx="277906" cy="277906"/>
              <wp:effectExtent l="0" t="0" r="14605" b="14605"/>
              <wp:wrapNone/>
              <wp:docPr id="3" name="Ovaal 3"/>
              <wp:cNvGraphicFramePr/>
              <a:graphic xmlns:a="http://schemas.openxmlformats.org/drawingml/2006/main">
                <a:graphicData uri="http://schemas.microsoft.com/office/word/2010/wordprocessingShape">
                  <wps:wsp>
                    <wps:cNvSpPr/>
                    <wps:spPr>
                      <a:xfrm>
                        <a:off x="0" y="0"/>
                        <a:ext cx="277906" cy="277906"/>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38FCB" w14:textId="77777777" w:rsidR="004B45D4" w:rsidRPr="004B45D4" w:rsidRDefault="007A7459" w:rsidP="007A7459">
                          <w:pPr>
                            <w:pStyle w:val="Voettekst"/>
                            <w:jc w:val="center"/>
                            <w:rPr>
                              <w:color w:val="092356" w:themeColor="text2"/>
                              <w:sz w:val="16"/>
                              <w:szCs w:val="20"/>
                            </w:rPr>
                          </w:pPr>
                          <w:r>
                            <w:rPr>
                              <w:color w:val="092356" w:themeColor="text2"/>
                              <w:sz w:val="16"/>
                              <w:szCs w:val="20"/>
                            </w:rPr>
                            <w:fldChar w:fldCharType="begin"/>
                          </w:r>
                          <w:r>
                            <w:rPr>
                              <w:color w:val="092356" w:themeColor="text2"/>
                              <w:sz w:val="16"/>
                              <w:szCs w:val="20"/>
                            </w:rPr>
                            <w:instrText xml:space="preserve"> PAGE  \* MERGEFORMAT </w:instrText>
                          </w:r>
                          <w:r>
                            <w:rPr>
                              <w:color w:val="092356" w:themeColor="text2"/>
                              <w:sz w:val="16"/>
                              <w:szCs w:val="20"/>
                            </w:rPr>
                            <w:fldChar w:fldCharType="separate"/>
                          </w:r>
                          <w:r w:rsidR="003819E3">
                            <w:rPr>
                              <w:noProof/>
                              <w:color w:val="092356" w:themeColor="text2"/>
                              <w:sz w:val="16"/>
                              <w:szCs w:val="20"/>
                            </w:rPr>
                            <w:t>10</w:t>
                          </w:r>
                          <w:r>
                            <w:rPr>
                              <w:color w:val="092356" w:themeColor="text2"/>
                              <w:sz w:val="16"/>
                              <w:szCs w:val="20"/>
                            </w:rPr>
                            <w:fldChar w:fldCharType="end"/>
                          </w:r>
                        </w:p>
                      </w:txbxContent>
                    </wps:txbx>
                    <wps:bodyPr rot="0" spcFirstLastPara="0" vertOverflow="overflow" horzOverflow="overflow" vert="horz" wrap="square" lIns="0" tIns="3600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02A9F" id="Ovaal 3" o:spid="_x0000_s1028" style="position:absolute;left:0;text-align:left;margin-left:480.4pt;margin-top:7pt;width:21.9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" filled="f" strokecolor="#092356 [3215]" strokeweight="1pt">
              <v:textbox inset="0,1mm,0,0">
                <w:txbxContent>
                  <w:p w:rsidR="004B45D4" w:rsidRPr="004B45D4" w:rsidRDefault="007A7459" w:rsidP="007A7459">
                    <w:pPr>
                      <w:pStyle w:val="Voettekst"/>
                      <w:jc w:val="center"/>
                      <w:rPr>
                        <w:color w:val="092356" w:themeColor="text2"/>
                        <w:sz w:val="16"/>
                        <w:szCs w:val="20"/>
                      </w:rPr>
                    </w:pPr>
                    <w:r>
                      <w:rPr>
                        <w:color w:val="092356" w:themeColor="text2"/>
                        <w:sz w:val="16"/>
                        <w:szCs w:val="20"/>
                      </w:rPr>
                      <w:fldChar w:fldCharType="begin"/>
                    </w:r>
                    <w:r>
                      <w:rPr>
                        <w:color w:val="092356" w:themeColor="text2"/>
                        <w:sz w:val="16"/>
                        <w:szCs w:val="20"/>
                      </w:rPr>
                      <w:instrText xml:space="preserve"> PAGE  \* MERGEFORMAT </w:instrText>
                    </w:r>
                    <w:r>
                      <w:rPr>
                        <w:color w:val="092356" w:themeColor="text2"/>
                        <w:sz w:val="16"/>
                        <w:szCs w:val="20"/>
                      </w:rPr>
                      <w:fldChar w:fldCharType="separate"/>
                    </w:r>
                    <w:r w:rsidR="003819E3">
                      <w:rPr>
                        <w:noProof/>
                        <w:color w:val="092356" w:themeColor="text2"/>
                        <w:sz w:val="16"/>
                        <w:szCs w:val="20"/>
                      </w:rPr>
                      <w:t>10</w:t>
                    </w:r>
                    <w:r>
                      <w:rPr>
                        <w:color w:val="092356" w:themeColor="text2"/>
                        <w:sz w:val="16"/>
                        <w:szCs w:val="20"/>
                      </w:rPr>
                      <w:fldChar w:fldCharType="end"/>
                    </w:r>
                  </w:p>
                </w:txbxContent>
              </v:textbox>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1BAB1" w14:textId="77777777" w:rsidR="0053758F" w:rsidRDefault="0053758F" w:rsidP="008C0269">
      <w:r>
        <w:separator/>
      </w:r>
    </w:p>
    <w:p w14:paraId="2733DC6A" w14:textId="77777777" w:rsidR="0053758F" w:rsidRDefault="0053758F"/>
  </w:footnote>
  <w:footnote w:type="continuationSeparator" w:id="0">
    <w:p w14:paraId="687A4AD8" w14:textId="77777777" w:rsidR="0053758F" w:rsidRDefault="0053758F" w:rsidP="008C0269">
      <w:r>
        <w:continuationSeparator/>
      </w:r>
    </w:p>
    <w:p w14:paraId="36963B80" w14:textId="77777777" w:rsidR="0053758F" w:rsidRDefault="005375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DF55C" w14:textId="77777777" w:rsidR="00B5456D" w:rsidRDefault="00B5456D" w:rsidP="008C0269">
    <w:pPr>
      <w:pStyle w:val="Koptekst"/>
    </w:pPr>
    <w:r>
      <w:rPr>
        <w:noProof/>
        <w:snapToGrid/>
      </w:rPr>
      <w:drawing>
        <wp:anchor distT="0" distB="0" distL="114300" distR="114300" simplePos="0" relativeHeight="251661312" behindDoc="1" locked="1" layoutInCell="1" allowOverlap="1" wp14:anchorId="1B9613BD" wp14:editId="559669B2">
          <wp:simplePos x="0" y="0"/>
          <wp:positionH relativeFrom="margin">
            <wp:posOffset>1583690</wp:posOffset>
          </wp:positionH>
          <wp:positionV relativeFrom="page">
            <wp:posOffset>322580</wp:posOffset>
          </wp:positionV>
          <wp:extent cx="2080260" cy="6635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080260" cy="66357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4A8338" w14:textId="77777777" w:rsidR="00B5456D" w:rsidRDefault="00B545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37EAD" w14:textId="77777777" w:rsidR="00970A41" w:rsidRDefault="00970A41">
    <w:pPr>
      <w:pStyle w:val="Koptekst"/>
    </w:pPr>
    <w:r>
      <w:rPr>
        <w:noProof/>
        <w:snapToGrid/>
      </w:rPr>
      <w:drawing>
        <wp:anchor distT="0" distB="0" distL="114300" distR="114300" simplePos="0" relativeHeight="251664384" behindDoc="1" locked="0" layoutInCell="1" allowOverlap="1" wp14:anchorId="4ADBB2E8" wp14:editId="6EEB6ABD">
          <wp:simplePos x="0" y="0"/>
          <wp:positionH relativeFrom="page">
            <wp:posOffset>-215096</wp:posOffset>
          </wp:positionH>
          <wp:positionV relativeFrom="page">
            <wp:align>top</wp:align>
          </wp:positionV>
          <wp:extent cx="7772464" cy="5293316"/>
          <wp:effectExtent l="0" t="0" r="0" b="317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alphaModFix/>
                  </a:blip>
                  <a:srcRect l="14331" r="14331"/>
                  <a:stretch>
                    <a:fillRect/>
                  </a:stretch>
                </pic:blipFill>
                <pic:spPr bwMode="auto">
                  <a:xfrm>
                    <a:off x="0" y="0"/>
                    <a:ext cx="7772464" cy="5293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663360" behindDoc="1" locked="1" layoutInCell="1" allowOverlap="1" wp14:anchorId="539B005B" wp14:editId="5E30618D">
          <wp:simplePos x="0" y="0"/>
          <wp:positionH relativeFrom="margin">
            <wp:align>center</wp:align>
          </wp:positionH>
          <wp:positionV relativeFrom="page">
            <wp:posOffset>8440420</wp:posOffset>
          </wp:positionV>
          <wp:extent cx="5989320" cy="191071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stretch>
                    <a:fillRect/>
                  </a:stretch>
                </pic:blipFill>
                <pic:spPr>
                  <a:xfrm>
                    <a:off x="0" y="0"/>
                    <a:ext cx="5989320" cy="1910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C7A90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9C6D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889D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EA0E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3E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4622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30F0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5AE8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EF2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908F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157BD"/>
    <w:multiLevelType w:val="hybridMultilevel"/>
    <w:tmpl w:val="6ABC33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060F2F2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7B151B1"/>
    <w:multiLevelType w:val="hybridMultilevel"/>
    <w:tmpl w:val="8BE0B588"/>
    <w:lvl w:ilvl="0" w:tplc="84BCA388">
      <w:start w:val="1"/>
      <w:numFmt w:val="bullet"/>
      <w:lvlText w:val=""/>
      <w:lvlJc w:val="left"/>
      <w:pPr>
        <w:ind w:left="720" w:hanging="360"/>
      </w:pPr>
      <w:rPr>
        <w:rFonts w:ascii="Symbol" w:hAnsi="Symbol" w:cs="Symbol" w:hint="default"/>
        <w:color w:val="F39200"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7FC7372"/>
    <w:multiLevelType w:val="hybridMultilevel"/>
    <w:tmpl w:val="869EF422"/>
    <w:lvl w:ilvl="0" w:tplc="53AE9D72">
      <w:start w:val="1"/>
      <w:numFmt w:val="decimal"/>
      <w:pStyle w:val="Kop8"/>
      <w:lvlText w:val="3.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89C6A66"/>
    <w:multiLevelType w:val="hybridMultilevel"/>
    <w:tmpl w:val="12300FB6"/>
    <w:lvl w:ilvl="0" w:tplc="76146CFA">
      <w:start w:val="1"/>
      <w:numFmt w:val="bullet"/>
      <w:pStyle w:val="Lijstalinea"/>
      <w:lvlText w:val=""/>
      <w:lvlJc w:val="left"/>
      <w:pPr>
        <w:ind w:left="699" w:hanging="360"/>
      </w:pPr>
      <w:rPr>
        <w:rFonts w:ascii="Symbol" w:hAnsi="Symbol" w:hint="default"/>
        <w:color w:val="F39200" w:themeColor="accent1"/>
      </w:rPr>
    </w:lvl>
    <w:lvl w:ilvl="1" w:tplc="04130003" w:tentative="1">
      <w:start w:val="1"/>
      <w:numFmt w:val="bullet"/>
      <w:lvlText w:val="o"/>
      <w:lvlJc w:val="left"/>
      <w:pPr>
        <w:ind w:left="1419" w:hanging="360"/>
      </w:pPr>
      <w:rPr>
        <w:rFonts w:ascii="Courier New" w:hAnsi="Courier New" w:cs="Courier New" w:hint="default"/>
      </w:rPr>
    </w:lvl>
    <w:lvl w:ilvl="2" w:tplc="04130005" w:tentative="1">
      <w:start w:val="1"/>
      <w:numFmt w:val="bullet"/>
      <w:lvlText w:val=""/>
      <w:lvlJc w:val="left"/>
      <w:pPr>
        <w:ind w:left="2139" w:hanging="360"/>
      </w:pPr>
      <w:rPr>
        <w:rFonts w:ascii="Wingdings" w:hAnsi="Wingdings" w:hint="default"/>
      </w:rPr>
    </w:lvl>
    <w:lvl w:ilvl="3" w:tplc="04130001" w:tentative="1">
      <w:start w:val="1"/>
      <w:numFmt w:val="bullet"/>
      <w:lvlText w:val=""/>
      <w:lvlJc w:val="left"/>
      <w:pPr>
        <w:ind w:left="2859" w:hanging="360"/>
      </w:pPr>
      <w:rPr>
        <w:rFonts w:ascii="Symbol" w:hAnsi="Symbol" w:hint="default"/>
      </w:rPr>
    </w:lvl>
    <w:lvl w:ilvl="4" w:tplc="04130003" w:tentative="1">
      <w:start w:val="1"/>
      <w:numFmt w:val="bullet"/>
      <w:lvlText w:val="o"/>
      <w:lvlJc w:val="left"/>
      <w:pPr>
        <w:ind w:left="3579" w:hanging="360"/>
      </w:pPr>
      <w:rPr>
        <w:rFonts w:ascii="Courier New" w:hAnsi="Courier New" w:cs="Courier New" w:hint="default"/>
      </w:rPr>
    </w:lvl>
    <w:lvl w:ilvl="5" w:tplc="04130005" w:tentative="1">
      <w:start w:val="1"/>
      <w:numFmt w:val="bullet"/>
      <w:lvlText w:val=""/>
      <w:lvlJc w:val="left"/>
      <w:pPr>
        <w:ind w:left="4299" w:hanging="360"/>
      </w:pPr>
      <w:rPr>
        <w:rFonts w:ascii="Wingdings" w:hAnsi="Wingdings" w:hint="default"/>
      </w:rPr>
    </w:lvl>
    <w:lvl w:ilvl="6" w:tplc="04130001" w:tentative="1">
      <w:start w:val="1"/>
      <w:numFmt w:val="bullet"/>
      <w:lvlText w:val=""/>
      <w:lvlJc w:val="left"/>
      <w:pPr>
        <w:ind w:left="5019" w:hanging="360"/>
      </w:pPr>
      <w:rPr>
        <w:rFonts w:ascii="Symbol" w:hAnsi="Symbol" w:hint="default"/>
      </w:rPr>
    </w:lvl>
    <w:lvl w:ilvl="7" w:tplc="04130003" w:tentative="1">
      <w:start w:val="1"/>
      <w:numFmt w:val="bullet"/>
      <w:lvlText w:val="o"/>
      <w:lvlJc w:val="left"/>
      <w:pPr>
        <w:ind w:left="5739" w:hanging="360"/>
      </w:pPr>
      <w:rPr>
        <w:rFonts w:ascii="Courier New" w:hAnsi="Courier New" w:cs="Courier New" w:hint="default"/>
      </w:rPr>
    </w:lvl>
    <w:lvl w:ilvl="8" w:tplc="04130005" w:tentative="1">
      <w:start w:val="1"/>
      <w:numFmt w:val="bullet"/>
      <w:lvlText w:val=""/>
      <w:lvlJc w:val="left"/>
      <w:pPr>
        <w:ind w:left="6459" w:hanging="360"/>
      </w:pPr>
      <w:rPr>
        <w:rFonts w:ascii="Wingdings" w:hAnsi="Wingdings" w:hint="default"/>
      </w:rPr>
    </w:lvl>
  </w:abstractNum>
  <w:abstractNum w:abstractNumId="15" w15:restartNumberingAfterBreak="0">
    <w:nsid w:val="0ABA2CD9"/>
    <w:multiLevelType w:val="multilevel"/>
    <w:tmpl w:val="4B80FC92"/>
    <w:lvl w:ilvl="0">
      <w:start w:val="1"/>
      <w:numFmt w:val="decimal"/>
      <w:lvlText w:val="%1."/>
      <w:lvlJc w:val="left"/>
      <w:pPr>
        <w:ind w:left="360" w:hanging="360"/>
      </w:pPr>
      <w:rPr>
        <w:rFonts w:hint="default"/>
      </w:rPr>
    </w:lvl>
    <w:lvl w:ilvl="1">
      <w:start w:val="1"/>
      <w:numFmt w:val="decimal"/>
      <w:pStyle w:val="Nummering"/>
      <w:lvlText w:val="%1.%2."/>
      <w:lvlJc w:val="left"/>
      <w:pPr>
        <w:ind w:left="57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DFC1D6C"/>
    <w:multiLevelType w:val="multilevel"/>
    <w:tmpl w:val="FF6A0AA4"/>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203333C"/>
    <w:multiLevelType w:val="hybridMultilevel"/>
    <w:tmpl w:val="01FA41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AAC688B"/>
    <w:multiLevelType w:val="hybridMultilevel"/>
    <w:tmpl w:val="BD0E54B8"/>
    <w:lvl w:ilvl="0" w:tplc="84BCA388">
      <w:start w:val="1"/>
      <w:numFmt w:val="bullet"/>
      <w:lvlText w:val=""/>
      <w:lvlJc w:val="left"/>
      <w:pPr>
        <w:ind w:left="720" w:hanging="360"/>
      </w:pPr>
      <w:rPr>
        <w:rFonts w:ascii="Symbol" w:hAnsi="Symbol" w:cs="Symbol" w:hint="default"/>
        <w:color w:val="F39200"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D8E1A25"/>
    <w:multiLevelType w:val="multilevel"/>
    <w:tmpl w:val="74BA91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42C63FF"/>
    <w:multiLevelType w:val="hybridMultilevel"/>
    <w:tmpl w:val="D74AC8B4"/>
    <w:lvl w:ilvl="0" w:tplc="84BCA388">
      <w:start w:val="1"/>
      <w:numFmt w:val="bullet"/>
      <w:lvlText w:val=""/>
      <w:lvlJc w:val="left"/>
      <w:pPr>
        <w:ind w:left="1287" w:hanging="360"/>
      </w:pPr>
      <w:rPr>
        <w:rFonts w:ascii="Symbol" w:hAnsi="Symbol" w:cs="Symbol" w:hint="default"/>
        <w:color w:val="F39200" w:themeColor="accent1"/>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1" w15:restartNumberingAfterBreak="0">
    <w:nsid w:val="2D432EFC"/>
    <w:multiLevelType w:val="multilevel"/>
    <w:tmpl w:val="35E02218"/>
    <w:lvl w:ilvl="0">
      <w:start w:val="1"/>
      <w:numFmt w:val="decimal"/>
      <w:lvlText w:val="%1."/>
      <w:lvlJc w:val="left"/>
      <w:pPr>
        <w:ind w:left="360" w:hanging="360"/>
      </w:pPr>
    </w:lvl>
    <w:lvl w:ilvl="1">
      <w:start w:val="1"/>
      <w:numFmt w:val="decimal"/>
      <w:pStyle w:val="Kop3"/>
      <w:lvlText w:val="%1.%2."/>
      <w:lvlJc w:val="left"/>
      <w:pPr>
        <w:ind w:left="792" w:hanging="432"/>
      </w:pPr>
    </w:lvl>
    <w:lvl w:ilvl="2">
      <w:start w:val="1"/>
      <w:numFmt w:val="decimal"/>
      <w:pStyle w:val="Kop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5E49EF"/>
    <w:multiLevelType w:val="multilevel"/>
    <w:tmpl w:val="4AF62A8C"/>
    <w:lvl w:ilvl="0">
      <w:start w:val="4"/>
      <w:numFmt w:val="decimal"/>
      <w:lvlText w:val="%1"/>
      <w:lvlJc w:val="left"/>
      <w:pPr>
        <w:ind w:left="360" w:hanging="360"/>
      </w:pPr>
      <w:rPr>
        <w:rFonts w:hint="default"/>
      </w:rPr>
    </w:lvl>
    <w:lvl w:ilvl="1">
      <w:start w:val="3"/>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23" w15:restartNumberingAfterBreak="0">
    <w:nsid w:val="30FB4342"/>
    <w:multiLevelType w:val="hybridMultilevel"/>
    <w:tmpl w:val="DC426696"/>
    <w:lvl w:ilvl="0" w:tplc="F918C65C">
      <w:start w:val="1"/>
      <w:numFmt w:val="decimal"/>
      <w:pStyle w:val="Kop6"/>
      <w:lvlText w:val="1.3.%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32D7A8C"/>
    <w:multiLevelType w:val="hybridMultilevel"/>
    <w:tmpl w:val="25A0B404"/>
    <w:lvl w:ilvl="0" w:tplc="84BCA388">
      <w:start w:val="1"/>
      <w:numFmt w:val="bullet"/>
      <w:lvlText w:val=""/>
      <w:lvlJc w:val="left"/>
      <w:pPr>
        <w:ind w:left="720" w:hanging="360"/>
      </w:pPr>
      <w:rPr>
        <w:rFonts w:ascii="Symbol" w:hAnsi="Symbol" w:cs="Symbol" w:hint="default"/>
        <w:color w:val="F39200"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8886E52"/>
    <w:multiLevelType w:val="hybridMultilevel"/>
    <w:tmpl w:val="24D45F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3DFF1C95"/>
    <w:multiLevelType w:val="multilevel"/>
    <w:tmpl w:val="4F6898D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5E6B43"/>
    <w:multiLevelType w:val="hybridMultilevel"/>
    <w:tmpl w:val="621091E8"/>
    <w:lvl w:ilvl="0" w:tplc="84BCA388">
      <w:start w:val="1"/>
      <w:numFmt w:val="bullet"/>
      <w:lvlText w:val=""/>
      <w:lvlJc w:val="left"/>
      <w:pPr>
        <w:ind w:left="360" w:hanging="360"/>
      </w:pPr>
      <w:rPr>
        <w:rFonts w:ascii="Symbol" w:hAnsi="Symbol" w:cs="Symbol" w:hint="default"/>
        <w:color w:val="F39200"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2544F07"/>
    <w:multiLevelType w:val="multilevel"/>
    <w:tmpl w:val="55B0BA5A"/>
    <w:lvl w:ilvl="0">
      <w:start w:val="1"/>
      <w:numFmt w:val="decimal"/>
      <w:lvlText w:val="%1."/>
      <w:lvlJc w:val="left"/>
      <w:pPr>
        <w:ind w:left="360" w:hanging="360"/>
      </w:pPr>
      <w:rPr>
        <w:rFonts w:hint="default"/>
        <w:color w:val="auto"/>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8E11543"/>
    <w:multiLevelType w:val="hybridMultilevel"/>
    <w:tmpl w:val="A432B2F6"/>
    <w:lvl w:ilvl="0" w:tplc="84BCA388">
      <w:start w:val="1"/>
      <w:numFmt w:val="bullet"/>
      <w:lvlText w:val=""/>
      <w:lvlJc w:val="left"/>
      <w:pPr>
        <w:ind w:left="720" w:hanging="360"/>
      </w:pPr>
      <w:rPr>
        <w:rFonts w:ascii="Symbol" w:hAnsi="Symbol" w:cs="Symbol" w:hint="default"/>
        <w:color w:val="F39200"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9AE6844"/>
    <w:multiLevelType w:val="multilevel"/>
    <w:tmpl w:val="AE242B9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39B2B35"/>
    <w:multiLevelType w:val="multilevel"/>
    <w:tmpl w:val="E0B2C172"/>
    <w:lvl w:ilvl="0">
      <w:start w:val="1"/>
      <w:numFmt w:val="bullet"/>
      <w:lvlText w:val=""/>
      <w:lvlJc w:val="left"/>
      <w:pPr>
        <w:ind w:left="699" w:hanging="360"/>
      </w:pPr>
      <w:rPr>
        <w:rFonts w:ascii="Symbol" w:hAnsi="Symbol" w:hint="default"/>
        <w:color w:val="E47823"/>
      </w:rPr>
    </w:lvl>
    <w:lvl w:ilvl="1">
      <w:start w:val="1"/>
      <w:numFmt w:val="bullet"/>
      <w:lvlText w:val="o"/>
      <w:lvlJc w:val="left"/>
      <w:pPr>
        <w:ind w:left="1419" w:hanging="360"/>
      </w:pPr>
      <w:rPr>
        <w:rFonts w:ascii="Courier New" w:hAnsi="Courier New" w:cs="Courier New" w:hint="default"/>
      </w:rPr>
    </w:lvl>
    <w:lvl w:ilvl="2">
      <w:start w:val="1"/>
      <w:numFmt w:val="bullet"/>
      <w:lvlText w:val=""/>
      <w:lvlJc w:val="left"/>
      <w:pPr>
        <w:ind w:left="2139" w:hanging="360"/>
      </w:pPr>
      <w:rPr>
        <w:rFonts w:ascii="Wingdings" w:hAnsi="Wingdings" w:hint="default"/>
      </w:rPr>
    </w:lvl>
    <w:lvl w:ilvl="3">
      <w:start w:val="1"/>
      <w:numFmt w:val="bullet"/>
      <w:lvlText w:val=""/>
      <w:lvlJc w:val="left"/>
      <w:pPr>
        <w:ind w:left="2859" w:hanging="360"/>
      </w:pPr>
      <w:rPr>
        <w:rFonts w:ascii="Symbol" w:hAnsi="Symbol" w:hint="default"/>
      </w:rPr>
    </w:lvl>
    <w:lvl w:ilvl="4">
      <w:start w:val="1"/>
      <w:numFmt w:val="bullet"/>
      <w:lvlText w:val="o"/>
      <w:lvlJc w:val="left"/>
      <w:pPr>
        <w:ind w:left="3579" w:hanging="360"/>
      </w:pPr>
      <w:rPr>
        <w:rFonts w:ascii="Courier New" w:hAnsi="Courier New" w:cs="Courier New" w:hint="default"/>
      </w:rPr>
    </w:lvl>
    <w:lvl w:ilvl="5">
      <w:start w:val="1"/>
      <w:numFmt w:val="bullet"/>
      <w:lvlText w:val=""/>
      <w:lvlJc w:val="left"/>
      <w:pPr>
        <w:ind w:left="4299" w:hanging="360"/>
      </w:pPr>
      <w:rPr>
        <w:rFonts w:ascii="Wingdings" w:hAnsi="Wingdings" w:hint="default"/>
      </w:rPr>
    </w:lvl>
    <w:lvl w:ilvl="6">
      <w:start w:val="1"/>
      <w:numFmt w:val="bullet"/>
      <w:lvlText w:val=""/>
      <w:lvlJc w:val="left"/>
      <w:pPr>
        <w:ind w:left="5019" w:hanging="360"/>
      </w:pPr>
      <w:rPr>
        <w:rFonts w:ascii="Symbol" w:hAnsi="Symbol" w:hint="default"/>
      </w:rPr>
    </w:lvl>
    <w:lvl w:ilvl="7">
      <w:start w:val="1"/>
      <w:numFmt w:val="bullet"/>
      <w:lvlText w:val="o"/>
      <w:lvlJc w:val="left"/>
      <w:pPr>
        <w:ind w:left="5739" w:hanging="360"/>
      </w:pPr>
      <w:rPr>
        <w:rFonts w:ascii="Courier New" w:hAnsi="Courier New" w:cs="Courier New" w:hint="default"/>
      </w:rPr>
    </w:lvl>
    <w:lvl w:ilvl="8">
      <w:start w:val="1"/>
      <w:numFmt w:val="bullet"/>
      <w:lvlText w:val=""/>
      <w:lvlJc w:val="left"/>
      <w:pPr>
        <w:ind w:left="6459" w:hanging="360"/>
      </w:pPr>
      <w:rPr>
        <w:rFonts w:ascii="Wingdings" w:hAnsi="Wingdings" w:hint="default"/>
      </w:rPr>
    </w:lvl>
  </w:abstractNum>
  <w:abstractNum w:abstractNumId="32" w15:restartNumberingAfterBreak="0">
    <w:nsid w:val="547601E7"/>
    <w:multiLevelType w:val="hybridMultilevel"/>
    <w:tmpl w:val="68BC7B5C"/>
    <w:lvl w:ilvl="0" w:tplc="280470B0">
      <w:numFmt w:val="bullet"/>
      <w:lvlText w:val="•"/>
      <w:lvlJc w:val="left"/>
      <w:pPr>
        <w:ind w:left="720" w:hanging="360"/>
      </w:pPr>
      <w:rPr>
        <w:rFonts w:ascii="Etelka Text Pro Regular" w:eastAsia="Times New Roman" w:hAnsi="Etelka Text Pro Regular"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74A6836"/>
    <w:multiLevelType w:val="hybridMultilevel"/>
    <w:tmpl w:val="36D889F0"/>
    <w:lvl w:ilvl="0" w:tplc="84BCA388">
      <w:start w:val="1"/>
      <w:numFmt w:val="bullet"/>
      <w:lvlText w:val=""/>
      <w:lvlJc w:val="left"/>
      <w:pPr>
        <w:ind w:left="1059" w:hanging="360"/>
      </w:pPr>
      <w:rPr>
        <w:rFonts w:ascii="Symbol" w:hAnsi="Symbol" w:cs="Symbol" w:hint="default"/>
        <w:color w:val="F39200" w:themeColor="accent1"/>
      </w:rPr>
    </w:lvl>
    <w:lvl w:ilvl="1" w:tplc="04130003" w:tentative="1">
      <w:start w:val="1"/>
      <w:numFmt w:val="bullet"/>
      <w:lvlText w:val="o"/>
      <w:lvlJc w:val="left"/>
      <w:pPr>
        <w:ind w:left="1779" w:hanging="360"/>
      </w:pPr>
      <w:rPr>
        <w:rFonts w:ascii="Courier New" w:hAnsi="Courier New" w:cs="Courier New" w:hint="default"/>
      </w:rPr>
    </w:lvl>
    <w:lvl w:ilvl="2" w:tplc="04130005" w:tentative="1">
      <w:start w:val="1"/>
      <w:numFmt w:val="bullet"/>
      <w:lvlText w:val=""/>
      <w:lvlJc w:val="left"/>
      <w:pPr>
        <w:ind w:left="2499" w:hanging="360"/>
      </w:pPr>
      <w:rPr>
        <w:rFonts w:ascii="Wingdings" w:hAnsi="Wingdings" w:hint="default"/>
      </w:rPr>
    </w:lvl>
    <w:lvl w:ilvl="3" w:tplc="04130001" w:tentative="1">
      <w:start w:val="1"/>
      <w:numFmt w:val="bullet"/>
      <w:lvlText w:val=""/>
      <w:lvlJc w:val="left"/>
      <w:pPr>
        <w:ind w:left="3219" w:hanging="360"/>
      </w:pPr>
      <w:rPr>
        <w:rFonts w:ascii="Symbol" w:hAnsi="Symbol" w:hint="default"/>
      </w:rPr>
    </w:lvl>
    <w:lvl w:ilvl="4" w:tplc="04130003" w:tentative="1">
      <w:start w:val="1"/>
      <w:numFmt w:val="bullet"/>
      <w:lvlText w:val="o"/>
      <w:lvlJc w:val="left"/>
      <w:pPr>
        <w:ind w:left="3939" w:hanging="360"/>
      </w:pPr>
      <w:rPr>
        <w:rFonts w:ascii="Courier New" w:hAnsi="Courier New" w:cs="Courier New" w:hint="default"/>
      </w:rPr>
    </w:lvl>
    <w:lvl w:ilvl="5" w:tplc="04130005" w:tentative="1">
      <w:start w:val="1"/>
      <w:numFmt w:val="bullet"/>
      <w:lvlText w:val=""/>
      <w:lvlJc w:val="left"/>
      <w:pPr>
        <w:ind w:left="4659" w:hanging="360"/>
      </w:pPr>
      <w:rPr>
        <w:rFonts w:ascii="Wingdings" w:hAnsi="Wingdings" w:hint="default"/>
      </w:rPr>
    </w:lvl>
    <w:lvl w:ilvl="6" w:tplc="04130001" w:tentative="1">
      <w:start w:val="1"/>
      <w:numFmt w:val="bullet"/>
      <w:lvlText w:val=""/>
      <w:lvlJc w:val="left"/>
      <w:pPr>
        <w:ind w:left="5379" w:hanging="360"/>
      </w:pPr>
      <w:rPr>
        <w:rFonts w:ascii="Symbol" w:hAnsi="Symbol" w:hint="default"/>
      </w:rPr>
    </w:lvl>
    <w:lvl w:ilvl="7" w:tplc="04130003" w:tentative="1">
      <w:start w:val="1"/>
      <w:numFmt w:val="bullet"/>
      <w:lvlText w:val="o"/>
      <w:lvlJc w:val="left"/>
      <w:pPr>
        <w:ind w:left="6099" w:hanging="360"/>
      </w:pPr>
      <w:rPr>
        <w:rFonts w:ascii="Courier New" w:hAnsi="Courier New" w:cs="Courier New" w:hint="default"/>
      </w:rPr>
    </w:lvl>
    <w:lvl w:ilvl="8" w:tplc="04130005" w:tentative="1">
      <w:start w:val="1"/>
      <w:numFmt w:val="bullet"/>
      <w:lvlText w:val=""/>
      <w:lvlJc w:val="left"/>
      <w:pPr>
        <w:ind w:left="6819" w:hanging="360"/>
      </w:pPr>
      <w:rPr>
        <w:rFonts w:ascii="Wingdings" w:hAnsi="Wingdings" w:hint="default"/>
      </w:rPr>
    </w:lvl>
  </w:abstractNum>
  <w:abstractNum w:abstractNumId="34" w15:restartNumberingAfterBreak="0">
    <w:nsid w:val="597829A6"/>
    <w:multiLevelType w:val="multilevel"/>
    <w:tmpl w:val="F03A860A"/>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156627D"/>
    <w:multiLevelType w:val="hybridMultilevel"/>
    <w:tmpl w:val="3B8601B8"/>
    <w:lvl w:ilvl="0" w:tplc="84BCA388">
      <w:start w:val="1"/>
      <w:numFmt w:val="bullet"/>
      <w:lvlText w:val=""/>
      <w:lvlJc w:val="left"/>
      <w:pPr>
        <w:ind w:left="1986"/>
      </w:pPr>
      <w:rPr>
        <w:rFonts w:ascii="Symbol" w:hAnsi="Symbol" w:cs="Symbol" w:hint="default"/>
        <w:b w:val="0"/>
        <w:i w:val="0"/>
        <w:strike w:val="0"/>
        <w:dstrike w:val="0"/>
        <w:color w:val="F39200" w:themeColor="accent1"/>
        <w:sz w:val="21"/>
        <w:szCs w:val="21"/>
        <w:u w:val="none" w:color="000000"/>
        <w:bdr w:val="none" w:sz="0" w:space="0" w:color="auto"/>
        <w:shd w:val="clear" w:color="auto" w:fill="auto"/>
        <w:vertAlign w:val="baseline"/>
      </w:rPr>
    </w:lvl>
    <w:lvl w:ilvl="1" w:tplc="F8685758">
      <w:start w:val="1"/>
      <w:numFmt w:val="bullet"/>
      <w:lvlText w:val="o"/>
      <w:lvlJc w:val="left"/>
      <w:pPr>
        <w:ind w:left="2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A0F23C">
      <w:start w:val="1"/>
      <w:numFmt w:val="bullet"/>
      <w:lvlText w:val="▪"/>
      <w:lvlJc w:val="left"/>
      <w:pPr>
        <w:ind w:left="32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EE8288">
      <w:start w:val="1"/>
      <w:numFmt w:val="bullet"/>
      <w:lvlText w:val="•"/>
      <w:lvlJc w:val="left"/>
      <w:pPr>
        <w:ind w:left="3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289270">
      <w:start w:val="1"/>
      <w:numFmt w:val="bullet"/>
      <w:lvlText w:val="o"/>
      <w:lvlJc w:val="left"/>
      <w:pPr>
        <w:ind w:left="4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DC9940">
      <w:start w:val="1"/>
      <w:numFmt w:val="bullet"/>
      <w:lvlText w:val="▪"/>
      <w:lvlJc w:val="left"/>
      <w:pPr>
        <w:ind w:left="5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EECB4A">
      <w:start w:val="1"/>
      <w:numFmt w:val="bullet"/>
      <w:lvlText w:val="•"/>
      <w:lvlJc w:val="left"/>
      <w:pPr>
        <w:ind w:left="6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AEE464">
      <w:start w:val="1"/>
      <w:numFmt w:val="bullet"/>
      <w:lvlText w:val="o"/>
      <w:lvlJc w:val="left"/>
      <w:pPr>
        <w:ind w:left="68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80BF26">
      <w:start w:val="1"/>
      <w:numFmt w:val="bullet"/>
      <w:lvlText w:val="▪"/>
      <w:lvlJc w:val="left"/>
      <w:pPr>
        <w:ind w:left="75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24532A3"/>
    <w:multiLevelType w:val="multilevel"/>
    <w:tmpl w:val="AF18B9B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3EB6E3E"/>
    <w:multiLevelType w:val="hybridMultilevel"/>
    <w:tmpl w:val="650A8F4E"/>
    <w:lvl w:ilvl="0" w:tplc="13DAE478">
      <w:numFmt w:val="bullet"/>
      <w:lvlText w:val="•"/>
      <w:lvlJc w:val="left"/>
      <w:pPr>
        <w:ind w:left="720" w:hanging="360"/>
      </w:pPr>
      <w:rPr>
        <w:rFonts w:ascii="Etelka Text Pro Regular" w:eastAsia="Times New Roman" w:hAnsi="Etelka Text Pro Regular"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461258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5BE73BF"/>
    <w:multiLevelType w:val="hybridMultilevel"/>
    <w:tmpl w:val="50122D22"/>
    <w:lvl w:ilvl="0" w:tplc="84BCA388">
      <w:start w:val="1"/>
      <w:numFmt w:val="bullet"/>
      <w:lvlText w:val=""/>
      <w:lvlJc w:val="left"/>
      <w:pPr>
        <w:ind w:left="720" w:hanging="360"/>
      </w:pPr>
      <w:rPr>
        <w:rFonts w:ascii="Symbol" w:hAnsi="Symbol" w:cs="Symbol" w:hint="default"/>
        <w:color w:val="F39200"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692300E"/>
    <w:multiLevelType w:val="hybridMultilevel"/>
    <w:tmpl w:val="6C3231F4"/>
    <w:lvl w:ilvl="0" w:tplc="84BCA388">
      <w:start w:val="1"/>
      <w:numFmt w:val="bullet"/>
      <w:lvlText w:val=""/>
      <w:lvlJc w:val="left"/>
      <w:pPr>
        <w:ind w:left="360" w:hanging="360"/>
      </w:pPr>
      <w:rPr>
        <w:rFonts w:ascii="Symbol" w:hAnsi="Symbol" w:cs="Symbol" w:hint="default"/>
        <w:color w:val="F39200"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66A8791C"/>
    <w:multiLevelType w:val="hybridMultilevel"/>
    <w:tmpl w:val="E5C086E8"/>
    <w:lvl w:ilvl="0" w:tplc="BC12B92A">
      <w:start w:val="1"/>
      <w:numFmt w:val="bullet"/>
      <w:lvlText w:val="•"/>
      <w:lvlJc w:val="left"/>
      <w:pPr>
        <w:ind w:left="1986"/>
      </w:pPr>
      <w:rPr>
        <w:rFonts w:ascii="Arial" w:eastAsia="Arial" w:hAnsi="Arial" w:cs="Arial" w:hint="default"/>
        <w:b w:val="0"/>
        <w:i w:val="0"/>
        <w:strike w:val="0"/>
        <w:dstrike w:val="0"/>
        <w:color w:val="000000"/>
        <w:sz w:val="21"/>
        <w:szCs w:val="21"/>
        <w:u w:val="none" w:color="000000"/>
        <w:bdr w:val="none" w:sz="0" w:space="0" w:color="auto"/>
        <w:shd w:val="clear" w:color="auto" w:fill="auto"/>
        <w:vertAlign w:val="baseline"/>
      </w:rPr>
    </w:lvl>
    <w:lvl w:ilvl="1" w:tplc="F8685758">
      <w:start w:val="1"/>
      <w:numFmt w:val="bullet"/>
      <w:lvlText w:val="o"/>
      <w:lvlJc w:val="left"/>
      <w:pPr>
        <w:ind w:left="2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A0F23C">
      <w:start w:val="1"/>
      <w:numFmt w:val="bullet"/>
      <w:lvlText w:val="▪"/>
      <w:lvlJc w:val="left"/>
      <w:pPr>
        <w:ind w:left="32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EE8288">
      <w:start w:val="1"/>
      <w:numFmt w:val="bullet"/>
      <w:lvlText w:val="•"/>
      <w:lvlJc w:val="left"/>
      <w:pPr>
        <w:ind w:left="3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289270">
      <w:start w:val="1"/>
      <w:numFmt w:val="bullet"/>
      <w:lvlText w:val="o"/>
      <w:lvlJc w:val="left"/>
      <w:pPr>
        <w:ind w:left="4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DC9940">
      <w:start w:val="1"/>
      <w:numFmt w:val="bullet"/>
      <w:lvlText w:val="▪"/>
      <w:lvlJc w:val="left"/>
      <w:pPr>
        <w:ind w:left="5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EECB4A">
      <w:start w:val="1"/>
      <w:numFmt w:val="bullet"/>
      <w:lvlText w:val="•"/>
      <w:lvlJc w:val="left"/>
      <w:pPr>
        <w:ind w:left="6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AEE464">
      <w:start w:val="1"/>
      <w:numFmt w:val="bullet"/>
      <w:lvlText w:val="o"/>
      <w:lvlJc w:val="left"/>
      <w:pPr>
        <w:ind w:left="68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80BF26">
      <w:start w:val="1"/>
      <w:numFmt w:val="bullet"/>
      <w:lvlText w:val="▪"/>
      <w:lvlJc w:val="left"/>
      <w:pPr>
        <w:ind w:left="75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FCF3619"/>
    <w:multiLevelType w:val="multilevel"/>
    <w:tmpl w:val="5A5280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5D66F78"/>
    <w:multiLevelType w:val="hybridMultilevel"/>
    <w:tmpl w:val="2180AA0E"/>
    <w:lvl w:ilvl="0" w:tplc="84BCA388">
      <w:start w:val="1"/>
      <w:numFmt w:val="bullet"/>
      <w:lvlText w:val=""/>
      <w:lvlJc w:val="left"/>
      <w:pPr>
        <w:ind w:left="1080" w:hanging="360"/>
      </w:pPr>
      <w:rPr>
        <w:rFonts w:ascii="Symbol" w:hAnsi="Symbol" w:cs="Symbol" w:hint="default"/>
        <w:color w:val="F39200" w:themeColor="accent1"/>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4" w15:restartNumberingAfterBreak="0">
    <w:nsid w:val="76D770B6"/>
    <w:multiLevelType w:val="multilevel"/>
    <w:tmpl w:val="A530903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7524AE8"/>
    <w:multiLevelType w:val="multilevel"/>
    <w:tmpl w:val="BD3E7F4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9DF3B9B"/>
    <w:multiLevelType w:val="multilevel"/>
    <w:tmpl w:val="B2D8851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A8757B2"/>
    <w:multiLevelType w:val="hybridMultilevel"/>
    <w:tmpl w:val="0944C748"/>
    <w:lvl w:ilvl="0" w:tplc="3D961A1C">
      <w:start w:val="1"/>
      <w:numFmt w:val="decimal"/>
      <w:pStyle w:val="Kop5"/>
      <w:lvlText w:val="1.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34312869">
    <w:abstractNumId w:val="28"/>
  </w:num>
  <w:num w:numId="2" w16cid:durableId="1342901573">
    <w:abstractNumId w:val="47"/>
  </w:num>
  <w:num w:numId="3" w16cid:durableId="1423721934">
    <w:abstractNumId w:val="23"/>
  </w:num>
  <w:num w:numId="4" w16cid:durableId="745766415">
    <w:abstractNumId w:val="13"/>
  </w:num>
  <w:num w:numId="5" w16cid:durableId="888539165">
    <w:abstractNumId w:val="26"/>
  </w:num>
  <w:num w:numId="6" w16cid:durableId="1024673174">
    <w:abstractNumId w:val="22"/>
  </w:num>
  <w:num w:numId="7" w16cid:durableId="1787574904">
    <w:abstractNumId w:val="42"/>
  </w:num>
  <w:num w:numId="8" w16cid:durableId="1463112346">
    <w:abstractNumId w:val="14"/>
  </w:num>
  <w:num w:numId="9" w16cid:durableId="619384516">
    <w:abstractNumId w:val="21"/>
  </w:num>
  <w:num w:numId="10" w16cid:durableId="932930102">
    <w:abstractNumId w:val="21"/>
  </w:num>
  <w:num w:numId="11" w16cid:durableId="1758091711">
    <w:abstractNumId w:val="31"/>
  </w:num>
  <w:num w:numId="12" w16cid:durableId="1103645044">
    <w:abstractNumId w:val="0"/>
  </w:num>
  <w:num w:numId="13" w16cid:durableId="1382704559">
    <w:abstractNumId w:val="1"/>
  </w:num>
  <w:num w:numId="14" w16cid:durableId="812714753">
    <w:abstractNumId w:val="2"/>
  </w:num>
  <w:num w:numId="15" w16cid:durableId="751859118">
    <w:abstractNumId w:val="3"/>
  </w:num>
  <w:num w:numId="16" w16cid:durableId="1040013178">
    <w:abstractNumId w:val="8"/>
  </w:num>
  <w:num w:numId="17" w16cid:durableId="246964078">
    <w:abstractNumId w:val="4"/>
  </w:num>
  <w:num w:numId="18" w16cid:durableId="778643033">
    <w:abstractNumId w:val="5"/>
  </w:num>
  <w:num w:numId="19" w16cid:durableId="1999839661">
    <w:abstractNumId w:val="6"/>
  </w:num>
  <w:num w:numId="20" w16cid:durableId="84227219">
    <w:abstractNumId w:val="7"/>
  </w:num>
  <w:num w:numId="21" w16cid:durableId="2016880026">
    <w:abstractNumId w:val="9"/>
  </w:num>
  <w:num w:numId="22" w16cid:durableId="1345399013">
    <w:abstractNumId w:val="11"/>
  </w:num>
  <w:num w:numId="23" w16cid:durableId="1790275365">
    <w:abstractNumId w:val="17"/>
  </w:num>
  <w:num w:numId="24" w16cid:durableId="1237518105">
    <w:abstractNumId w:val="18"/>
  </w:num>
  <w:num w:numId="25" w16cid:durableId="524909827">
    <w:abstractNumId w:val="32"/>
  </w:num>
  <w:num w:numId="26" w16cid:durableId="1767073126">
    <w:abstractNumId w:val="15"/>
  </w:num>
  <w:num w:numId="27" w16cid:durableId="2056807979">
    <w:abstractNumId w:val="38"/>
  </w:num>
  <w:num w:numId="28" w16cid:durableId="690108334">
    <w:abstractNumId w:val="36"/>
  </w:num>
  <w:num w:numId="29" w16cid:durableId="1105077941">
    <w:abstractNumId w:val="30"/>
  </w:num>
  <w:num w:numId="30" w16cid:durableId="512305283">
    <w:abstractNumId w:val="19"/>
  </w:num>
  <w:num w:numId="31" w16cid:durableId="1370841554">
    <w:abstractNumId w:val="41"/>
  </w:num>
  <w:num w:numId="32" w16cid:durableId="1491100024">
    <w:abstractNumId w:val="44"/>
  </w:num>
  <w:num w:numId="33" w16cid:durableId="1703675578">
    <w:abstractNumId w:val="35"/>
  </w:num>
  <w:num w:numId="34" w16cid:durableId="520973158">
    <w:abstractNumId w:val="33"/>
  </w:num>
  <w:num w:numId="35" w16cid:durableId="925381345">
    <w:abstractNumId w:val="46"/>
  </w:num>
  <w:num w:numId="36" w16cid:durableId="439498039">
    <w:abstractNumId w:val="45"/>
  </w:num>
  <w:num w:numId="37" w16cid:durableId="2115905614">
    <w:abstractNumId w:val="16"/>
  </w:num>
  <w:num w:numId="38" w16cid:durableId="1560821545">
    <w:abstractNumId w:val="20"/>
  </w:num>
  <w:num w:numId="39" w16cid:durableId="314576903">
    <w:abstractNumId w:val="34"/>
  </w:num>
  <w:num w:numId="40" w16cid:durableId="1778863984">
    <w:abstractNumId w:val="12"/>
  </w:num>
  <w:num w:numId="41" w16cid:durableId="1042100614">
    <w:abstractNumId w:val="37"/>
  </w:num>
  <w:num w:numId="42" w16cid:durableId="1141997451">
    <w:abstractNumId w:val="43"/>
  </w:num>
  <w:num w:numId="43" w16cid:durableId="84616526">
    <w:abstractNumId w:val="24"/>
  </w:num>
  <w:num w:numId="44" w16cid:durableId="366881409">
    <w:abstractNumId w:val="29"/>
  </w:num>
  <w:num w:numId="45" w16cid:durableId="904023314">
    <w:abstractNumId w:val="39"/>
  </w:num>
  <w:num w:numId="46" w16cid:durableId="936713205">
    <w:abstractNumId w:val="25"/>
  </w:num>
  <w:num w:numId="47" w16cid:durableId="1143698285">
    <w:abstractNumId w:val="10"/>
  </w:num>
  <w:num w:numId="48" w16cid:durableId="1522088631">
    <w:abstractNumId w:val="40"/>
  </w:num>
  <w:num w:numId="49" w16cid:durableId="156700568">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1A5"/>
    <w:rsid w:val="000009B5"/>
    <w:rsid w:val="00003645"/>
    <w:rsid w:val="000102D9"/>
    <w:rsid w:val="00012427"/>
    <w:rsid w:val="000159C2"/>
    <w:rsid w:val="00017699"/>
    <w:rsid w:val="00024C1B"/>
    <w:rsid w:val="00026C65"/>
    <w:rsid w:val="00034C5E"/>
    <w:rsid w:val="00036BF2"/>
    <w:rsid w:val="00060530"/>
    <w:rsid w:val="00060CD2"/>
    <w:rsid w:val="0006600B"/>
    <w:rsid w:val="000668C6"/>
    <w:rsid w:val="00071195"/>
    <w:rsid w:val="00082CCA"/>
    <w:rsid w:val="000831EB"/>
    <w:rsid w:val="00084B33"/>
    <w:rsid w:val="0008676A"/>
    <w:rsid w:val="0009337A"/>
    <w:rsid w:val="000939A7"/>
    <w:rsid w:val="000940F4"/>
    <w:rsid w:val="0009664C"/>
    <w:rsid w:val="000B2D75"/>
    <w:rsid w:val="000C0501"/>
    <w:rsid w:val="000C1BB6"/>
    <w:rsid w:val="000C2AC1"/>
    <w:rsid w:val="000C3FA0"/>
    <w:rsid w:val="000C4610"/>
    <w:rsid w:val="000C51DC"/>
    <w:rsid w:val="000E50E2"/>
    <w:rsid w:val="0010033D"/>
    <w:rsid w:val="00104C29"/>
    <w:rsid w:val="00107B5F"/>
    <w:rsid w:val="00107C17"/>
    <w:rsid w:val="00122FC0"/>
    <w:rsid w:val="0013044F"/>
    <w:rsid w:val="001350A1"/>
    <w:rsid w:val="00137ED3"/>
    <w:rsid w:val="0014056E"/>
    <w:rsid w:val="001517AF"/>
    <w:rsid w:val="00153F27"/>
    <w:rsid w:val="00154C43"/>
    <w:rsid w:val="001569DA"/>
    <w:rsid w:val="0015736E"/>
    <w:rsid w:val="0016237C"/>
    <w:rsid w:val="00165A6B"/>
    <w:rsid w:val="00183FE9"/>
    <w:rsid w:val="00196EA5"/>
    <w:rsid w:val="001A2406"/>
    <w:rsid w:val="001A3BBE"/>
    <w:rsid w:val="001A57B0"/>
    <w:rsid w:val="001A71AE"/>
    <w:rsid w:val="001C2B0C"/>
    <w:rsid w:val="001C44C1"/>
    <w:rsid w:val="001D212E"/>
    <w:rsid w:val="001E5D4C"/>
    <w:rsid w:val="001F1020"/>
    <w:rsid w:val="001F3F04"/>
    <w:rsid w:val="002224F4"/>
    <w:rsid w:val="002264E3"/>
    <w:rsid w:val="00236BF7"/>
    <w:rsid w:val="002460E0"/>
    <w:rsid w:val="0025397A"/>
    <w:rsid w:val="00254251"/>
    <w:rsid w:val="002576B2"/>
    <w:rsid w:val="0027020D"/>
    <w:rsid w:val="00296993"/>
    <w:rsid w:val="002A6A57"/>
    <w:rsid w:val="002B4F86"/>
    <w:rsid w:val="002C35DE"/>
    <w:rsid w:val="002C5FF7"/>
    <w:rsid w:val="002C781C"/>
    <w:rsid w:val="002D0655"/>
    <w:rsid w:val="002D0A93"/>
    <w:rsid w:val="002D4A16"/>
    <w:rsid w:val="002F493B"/>
    <w:rsid w:val="0030356C"/>
    <w:rsid w:val="003121F8"/>
    <w:rsid w:val="00314373"/>
    <w:rsid w:val="00317E37"/>
    <w:rsid w:val="00336687"/>
    <w:rsid w:val="003443AD"/>
    <w:rsid w:val="00347FAD"/>
    <w:rsid w:val="00350A89"/>
    <w:rsid w:val="00353315"/>
    <w:rsid w:val="003607E8"/>
    <w:rsid w:val="00362A09"/>
    <w:rsid w:val="00363A34"/>
    <w:rsid w:val="00373F1E"/>
    <w:rsid w:val="00377044"/>
    <w:rsid w:val="003819E3"/>
    <w:rsid w:val="00384F4A"/>
    <w:rsid w:val="00385EE1"/>
    <w:rsid w:val="0039480A"/>
    <w:rsid w:val="003A43A7"/>
    <w:rsid w:val="003A6644"/>
    <w:rsid w:val="003B38F8"/>
    <w:rsid w:val="003C290A"/>
    <w:rsid w:val="003C7665"/>
    <w:rsid w:val="003D084A"/>
    <w:rsid w:val="003E3205"/>
    <w:rsid w:val="003E342A"/>
    <w:rsid w:val="003F6EC7"/>
    <w:rsid w:val="00412D74"/>
    <w:rsid w:val="004146FE"/>
    <w:rsid w:val="004253AE"/>
    <w:rsid w:val="00433277"/>
    <w:rsid w:val="00437352"/>
    <w:rsid w:val="00442CAE"/>
    <w:rsid w:val="00444CC5"/>
    <w:rsid w:val="004618CD"/>
    <w:rsid w:val="0046613C"/>
    <w:rsid w:val="00470F2A"/>
    <w:rsid w:val="004736CF"/>
    <w:rsid w:val="00474D02"/>
    <w:rsid w:val="00485936"/>
    <w:rsid w:val="00495082"/>
    <w:rsid w:val="004A7D8A"/>
    <w:rsid w:val="004A7FF5"/>
    <w:rsid w:val="004B2B45"/>
    <w:rsid w:val="004B45D4"/>
    <w:rsid w:val="004E08A1"/>
    <w:rsid w:val="004E1D1E"/>
    <w:rsid w:val="004E3C74"/>
    <w:rsid w:val="004E7A92"/>
    <w:rsid w:val="004F12AE"/>
    <w:rsid w:val="00502A97"/>
    <w:rsid w:val="00512CCD"/>
    <w:rsid w:val="005141AE"/>
    <w:rsid w:val="00515EC3"/>
    <w:rsid w:val="00525BEA"/>
    <w:rsid w:val="00527274"/>
    <w:rsid w:val="0052770A"/>
    <w:rsid w:val="005311DF"/>
    <w:rsid w:val="0053310E"/>
    <w:rsid w:val="005345D9"/>
    <w:rsid w:val="00535A17"/>
    <w:rsid w:val="0053758F"/>
    <w:rsid w:val="00553EDC"/>
    <w:rsid w:val="0055452F"/>
    <w:rsid w:val="00567CBD"/>
    <w:rsid w:val="00573A7C"/>
    <w:rsid w:val="0057409E"/>
    <w:rsid w:val="00575F43"/>
    <w:rsid w:val="0058095D"/>
    <w:rsid w:val="0058201A"/>
    <w:rsid w:val="005857DB"/>
    <w:rsid w:val="005864C5"/>
    <w:rsid w:val="00594ACA"/>
    <w:rsid w:val="005B1B50"/>
    <w:rsid w:val="005B2AB1"/>
    <w:rsid w:val="005B4DC0"/>
    <w:rsid w:val="005B650A"/>
    <w:rsid w:val="005B7E85"/>
    <w:rsid w:val="005C1628"/>
    <w:rsid w:val="005C19E9"/>
    <w:rsid w:val="005D5EA5"/>
    <w:rsid w:val="005E12FF"/>
    <w:rsid w:val="005F20E0"/>
    <w:rsid w:val="0061137F"/>
    <w:rsid w:val="00613C38"/>
    <w:rsid w:val="006267C4"/>
    <w:rsid w:val="00627560"/>
    <w:rsid w:val="0064343C"/>
    <w:rsid w:val="00650B6C"/>
    <w:rsid w:val="006560A8"/>
    <w:rsid w:val="00663474"/>
    <w:rsid w:val="00664D10"/>
    <w:rsid w:val="006674C2"/>
    <w:rsid w:val="00670DB5"/>
    <w:rsid w:val="00673852"/>
    <w:rsid w:val="00677B87"/>
    <w:rsid w:val="00682EE8"/>
    <w:rsid w:val="006849C5"/>
    <w:rsid w:val="00686D3D"/>
    <w:rsid w:val="00693201"/>
    <w:rsid w:val="0069570F"/>
    <w:rsid w:val="0069594D"/>
    <w:rsid w:val="00696DE9"/>
    <w:rsid w:val="006A1898"/>
    <w:rsid w:val="006A33EE"/>
    <w:rsid w:val="006A5F51"/>
    <w:rsid w:val="006C0E7B"/>
    <w:rsid w:val="006C222C"/>
    <w:rsid w:val="006D0C57"/>
    <w:rsid w:val="006D1D79"/>
    <w:rsid w:val="006D2EEA"/>
    <w:rsid w:val="006E1E94"/>
    <w:rsid w:val="006E3D3B"/>
    <w:rsid w:val="006E5A64"/>
    <w:rsid w:val="006E6B53"/>
    <w:rsid w:val="006F45BF"/>
    <w:rsid w:val="006F4AF0"/>
    <w:rsid w:val="00714CF6"/>
    <w:rsid w:val="0071586E"/>
    <w:rsid w:val="0072076E"/>
    <w:rsid w:val="007269B2"/>
    <w:rsid w:val="00727455"/>
    <w:rsid w:val="00727A22"/>
    <w:rsid w:val="00730213"/>
    <w:rsid w:val="007317DF"/>
    <w:rsid w:val="007330CD"/>
    <w:rsid w:val="00733BD2"/>
    <w:rsid w:val="007358A8"/>
    <w:rsid w:val="00736E73"/>
    <w:rsid w:val="007443D0"/>
    <w:rsid w:val="007571C4"/>
    <w:rsid w:val="00760AA3"/>
    <w:rsid w:val="00763BD5"/>
    <w:rsid w:val="00767E69"/>
    <w:rsid w:val="007743CC"/>
    <w:rsid w:val="007750AD"/>
    <w:rsid w:val="00792CDE"/>
    <w:rsid w:val="007A5F53"/>
    <w:rsid w:val="007A7459"/>
    <w:rsid w:val="007A7A83"/>
    <w:rsid w:val="007B61F9"/>
    <w:rsid w:val="007C5F7D"/>
    <w:rsid w:val="007C71FC"/>
    <w:rsid w:val="007D36FF"/>
    <w:rsid w:val="007E7DE7"/>
    <w:rsid w:val="007F1F7A"/>
    <w:rsid w:val="007F33A8"/>
    <w:rsid w:val="007F776B"/>
    <w:rsid w:val="0080104E"/>
    <w:rsid w:val="00803BC2"/>
    <w:rsid w:val="0080475E"/>
    <w:rsid w:val="00807A70"/>
    <w:rsid w:val="00814E11"/>
    <w:rsid w:val="00815014"/>
    <w:rsid w:val="00815F21"/>
    <w:rsid w:val="008210B9"/>
    <w:rsid w:val="00832E68"/>
    <w:rsid w:val="00834BC0"/>
    <w:rsid w:val="00836A10"/>
    <w:rsid w:val="008372E2"/>
    <w:rsid w:val="00842633"/>
    <w:rsid w:val="00843DDA"/>
    <w:rsid w:val="00854397"/>
    <w:rsid w:val="0085476D"/>
    <w:rsid w:val="00864D9B"/>
    <w:rsid w:val="0088664F"/>
    <w:rsid w:val="00887F9C"/>
    <w:rsid w:val="00893DCD"/>
    <w:rsid w:val="008950C7"/>
    <w:rsid w:val="008A10D8"/>
    <w:rsid w:val="008B181A"/>
    <w:rsid w:val="008B1C31"/>
    <w:rsid w:val="008B7D28"/>
    <w:rsid w:val="008C0269"/>
    <w:rsid w:val="008C1A35"/>
    <w:rsid w:val="008C1A96"/>
    <w:rsid w:val="008C2E50"/>
    <w:rsid w:val="008D4607"/>
    <w:rsid w:val="008D68AE"/>
    <w:rsid w:val="008D745E"/>
    <w:rsid w:val="008D77DE"/>
    <w:rsid w:val="008F2347"/>
    <w:rsid w:val="009041F5"/>
    <w:rsid w:val="009115CC"/>
    <w:rsid w:val="00914831"/>
    <w:rsid w:val="00921455"/>
    <w:rsid w:val="0092273B"/>
    <w:rsid w:val="009332A6"/>
    <w:rsid w:val="0094528F"/>
    <w:rsid w:val="00945E55"/>
    <w:rsid w:val="0095126D"/>
    <w:rsid w:val="00953B5C"/>
    <w:rsid w:val="009621DC"/>
    <w:rsid w:val="00970A41"/>
    <w:rsid w:val="009759A3"/>
    <w:rsid w:val="00986F22"/>
    <w:rsid w:val="00990128"/>
    <w:rsid w:val="00990C8F"/>
    <w:rsid w:val="00991017"/>
    <w:rsid w:val="00993D6F"/>
    <w:rsid w:val="009A365A"/>
    <w:rsid w:val="009A61A9"/>
    <w:rsid w:val="009A664A"/>
    <w:rsid w:val="009A713C"/>
    <w:rsid w:val="009A7805"/>
    <w:rsid w:val="009B5380"/>
    <w:rsid w:val="009D08B3"/>
    <w:rsid w:val="009D0EB0"/>
    <w:rsid w:val="009D5716"/>
    <w:rsid w:val="009E2AB4"/>
    <w:rsid w:val="009E52BE"/>
    <w:rsid w:val="009E773D"/>
    <w:rsid w:val="009E77AD"/>
    <w:rsid w:val="009E7E77"/>
    <w:rsid w:val="00A06C4D"/>
    <w:rsid w:val="00A1249E"/>
    <w:rsid w:val="00A16E55"/>
    <w:rsid w:val="00A22B92"/>
    <w:rsid w:val="00A339D3"/>
    <w:rsid w:val="00A352B3"/>
    <w:rsid w:val="00A356B9"/>
    <w:rsid w:val="00A4587F"/>
    <w:rsid w:val="00A46590"/>
    <w:rsid w:val="00A6683D"/>
    <w:rsid w:val="00A7322E"/>
    <w:rsid w:val="00A73B46"/>
    <w:rsid w:val="00A759B7"/>
    <w:rsid w:val="00AA127D"/>
    <w:rsid w:val="00AA2A2A"/>
    <w:rsid w:val="00AA342B"/>
    <w:rsid w:val="00AA4D4F"/>
    <w:rsid w:val="00AA6941"/>
    <w:rsid w:val="00AB3ECF"/>
    <w:rsid w:val="00AC4D50"/>
    <w:rsid w:val="00AC57BB"/>
    <w:rsid w:val="00AD47C1"/>
    <w:rsid w:val="00AE349E"/>
    <w:rsid w:val="00AE56FF"/>
    <w:rsid w:val="00AF4CB0"/>
    <w:rsid w:val="00B01E41"/>
    <w:rsid w:val="00B03751"/>
    <w:rsid w:val="00B04D76"/>
    <w:rsid w:val="00B14421"/>
    <w:rsid w:val="00B31FC7"/>
    <w:rsid w:val="00B35130"/>
    <w:rsid w:val="00B44986"/>
    <w:rsid w:val="00B46D31"/>
    <w:rsid w:val="00B5456D"/>
    <w:rsid w:val="00B55BD8"/>
    <w:rsid w:val="00B564F2"/>
    <w:rsid w:val="00B71A8D"/>
    <w:rsid w:val="00B74688"/>
    <w:rsid w:val="00B75AD1"/>
    <w:rsid w:val="00B75BD8"/>
    <w:rsid w:val="00B77724"/>
    <w:rsid w:val="00B851B0"/>
    <w:rsid w:val="00B87C5C"/>
    <w:rsid w:val="00B91C39"/>
    <w:rsid w:val="00B939B2"/>
    <w:rsid w:val="00BB0F00"/>
    <w:rsid w:val="00BB0FD2"/>
    <w:rsid w:val="00BB6090"/>
    <w:rsid w:val="00BB6201"/>
    <w:rsid w:val="00BC2E53"/>
    <w:rsid w:val="00BC33BA"/>
    <w:rsid w:val="00BC5881"/>
    <w:rsid w:val="00BC6360"/>
    <w:rsid w:val="00BD0BA7"/>
    <w:rsid w:val="00BD6526"/>
    <w:rsid w:val="00BD77B9"/>
    <w:rsid w:val="00BE1166"/>
    <w:rsid w:val="00BE288E"/>
    <w:rsid w:val="00BE6783"/>
    <w:rsid w:val="00BE68A0"/>
    <w:rsid w:val="00BE798B"/>
    <w:rsid w:val="00C01FDF"/>
    <w:rsid w:val="00C022E7"/>
    <w:rsid w:val="00C03D13"/>
    <w:rsid w:val="00C04FCD"/>
    <w:rsid w:val="00C07EDA"/>
    <w:rsid w:val="00C13580"/>
    <w:rsid w:val="00C24477"/>
    <w:rsid w:val="00C36E92"/>
    <w:rsid w:val="00C40BCC"/>
    <w:rsid w:val="00C441BC"/>
    <w:rsid w:val="00C46DCF"/>
    <w:rsid w:val="00C47B7D"/>
    <w:rsid w:val="00C529B0"/>
    <w:rsid w:val="00C532A3"/>
    <w:rsid w:val="00C535B9"/>
    <w:rsid w:val="00C54402"/>
    <w:rsid w:val="00C57E8C"/>
    <w:rsid w:val="00C60203"/>
    <w:rsid w:val="00C62119"/>
    <w:rsid w:val="00C65F29"/>
    <w:rsid w:val="00C67F98"/>
    <w:rsid w:val="00C711A5"/>
    <w:rsid w:val="00C71808"/>
    <w:rsid w:val="00C7194D"/>
    <w:rsid w:val="00C76661"/>
    <w:rsid w:val="00C76C58"/>
    <w:rsid w:val="00C76CEF"/>
    <w:rsid w:val="00C86167"/>
    <w:rsid w:val="00C87984"/>
    <w:rsid w:val="00C940D0"/>
    <w:rsid w:val="00C9613C"/>
    <w:rsid w:val="00C9728E"/>
    <w:rsid w:val="00CA4D76"/>
    <w:rsid w:val="00CA677C"/>
    <w:rsid w:val="00CB46EA"/>
    <w:rsid w:val="00CC0F81"/>
    <w:rsid w:val="00CD1099"/>
    <w:rsid w:val="00CD1616"/>
    <w:rsid w:val="00CD413F"/>
    <w:rsid w:val="00CD4A2A"/>
    <w:rsid w:val="00CE0D79"/>
    <w:rsid w:val="00CE141D"/>
    <w:rsid w:val="00CF3400"/>
    <w:rsid w:val="00CF4072"/>
    <w:rsid w:val="00CF74C5"/>
    <w:rsid w:val="00D05438"/>
    <w:rsid w:val="00D0719B"/>
    <w:rsid w:val="00D108D8"/>
    <w:rsid w:val="00D12433"/>
    <w:rsid w:val="00D15AFC"/>
    <w:rsid w:val="00D2024C"/>
    <w:rsid w:val="00D32B2E"/>
    <w:rsid w:val="00D41083"/>
    <w:rsid w:val="00D43375"/>
    <w:rsid w:val="00D50158"/>
    <w:rsid w:val="00D50924"/>
    <w:rsid w:val="00D67192"/>
    <w:rsid w:val="00D74905"/>
    <w:rsid w:val="00D75AFE"/>
    <w:rsid w:val="00D77FB4"/>
    <w:rsid w:val="00D82C71"/>
    <w:rsid w:val="00D9133C"/>
    <w:rsid w:val="00D9348A"/>
    <w:rsid w:val="00D963C0"/>
    <w:rsid w:val="00DA4447"/>
    <w:rsid w:val="00DA44E1"/>
    <w:rsid w:val="00DA4F1E"/>
    <w:rsid w:val="00DA6064"/>
    <w:rsid w:val="00DB4368"/>
    <w:rsid w:val="00DB6F6E"/>
    <w:rsid w:val="00DC5859"/>
    <w:rsid w:val="00DD18F6"/>
    <w:rsid w:val="00DD5884"/>
    <w:rsid w:val="00DD7B5E"/>
    <w:rsid w:val="00DE02B9"/>
    <w:rsid w:val="00DE2AE7"/>
    <w:rsid w:val="00DE5447"/>
    <w:rsid w:val="00DF2511"/>
    <w:rsid w:val="00E0549B"/>
    <w:rsid w:val="00E07B6D"/>
    <w:rsid w:val="00E07CAD"/>
    <w:rsid w:val="00E13503"/>
    <w:rsid w:val="00E14DAC"/>
    <w:rsid w:val="00E169CE"/>
    <w:rsid w:val="00E2615D"/>
    <w:rsid w:val="00E33663"/>
    <w:rsid w:val="00E34CBD"/>
    <w:rsid w:val="00E40024"/>
    <w:rsid w:val="00E43317"/>
    <w:rsid w:val="00E5321A"/>
    <w:rsid w:val="00E54D46"/>
    <w:rsid w:val="00E65BDF"/>
    <w:rsid w:val="00E706DF"/>
    <w:rsid w:val="00E71859"/>
    <w:rsid w:val="00E73436"/>
    <w:rsid w:val="00E75F91"/>
    <w:rsid w:val="00E76F2E"/>
    <w:rsid w:val="00E7790B"/>
    <w:rsid w:val="00E83409"/>
    <w:rsid w:val="00E869AE"/>
    <w:rsid w:val="00E87B52"/>
    <w:rsid w:val="00E92CF9"/>
    <w:rsid w:val="00EA5DE2"/>
    <w:rsid w:val="00EA63B7"/>
    <w:rsid w:val="00EA7D66"/>
    <w:rsid w:val="00EB1669"/>
    <w:rsid w:val="00EB3E07"/>
    <w:rsid w:val="00EB7F61"/>
    <w:rsid w:val="00EC54C6"/>
    <w:rsid w:val="00ED0486"/>
    <w:rsid w:val="00ED3140"/>
    <w:rsid w:val="00ED5535"/>
    <w:rsid w:val="00EE1096"/>
    <w:rsid w:val="00EE1267"/>
    <w:rsid w:val="00EE4432"/>
    <w:rsid w:val="00EE4E59"/>
    <w:rsid w:val="00EF2EFB"/>
    <w:rsid w:val="00EF7E81"/>
    <w:rsid w:val="00F017DB"/>
    <w:rsid w:val="00F05187"/>
    <w:rsid w:val="00F06C96"/>
    <w:rsid w:val="00F116CD"/>
    <w:rsid w:val="00F12FB5"/>
    <w:rsid w:val="00F13573"/>
    <w:rsid w:val="00F16305"/>
    <w:rsid w:val="00F1644E"/>
    <w:rsid w:val="00F20F08"/>
    <w:rsid w:val="00F23061"/>
    <w:rsid w:val="00F24C9D"/>
    <w:rsid w:val="00F33370"/>
    <w:rsid w:val="00F33DAA"/>
    <w:rsid w:val="00F35401"/>
    <w:rsid w:val="00F40F6E"/>
    <w:rsid w:val="00F43D61"/>
    <w:rsid w:val="00F45C64"/>
    <w:rsid w:val="00F50D5D"/>
    <w:rsid w:val="00F52DAB"/>
    <w:rsid w:val="00F53B90"/>
    <w:rsid w:val="00F57453"/>
    <w:rsid w:val="00F57F2F"/>
    <w:rsid w:val="00F65621"/>
    <w:rsid w:val="00F70593"/>
    <w:rsid w:val="00F7105A"/>
    <w:rsid w:val="00F73EA5"/>
    <w:rsid w:val="00F8259E"/>
    <w:rsid w:val="00F856C6"/>
    <w:rsid w:val="00FA4FB0"/>
    <w:rsid w:val="00FB203C"/>
    <w:rsid w:val="00FB3DC1"/>
    <w:rsid w:val="00FB7E76"/>
    <w:rsid w:val="00FC1ECF"/>
    <w:rsid w:val="00FC498E"/>
    <w:rsid w:val="00FC4F80"/>
    <w:rsid w:val="00FC652E"/>
    <w:rsid w:val="00FD0145"/>
    <w:rsid w:val="00FD1EA5"/>
    <w:rsid w:val="00FE3782"/>
    <w:rsid w:val="00FF36F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8680CC"/>
  <w15:docId w15:val="{0073ECF0-06ED-4EBE-AAD9-20F65D1D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C0269"/>
    <w:pPr>
      <w:widowControl w:val="0"/>
      <w:tabs>
        <w:tab w:val="left" w:pos="339"/>
        <w:tab w:val="left" w:pos="3003"/>
        <w:tab w:val="left" w:pos="3174"/>
        <w:tab w:val="left" w:pos="3457"/>
      </w:tabs>
      <w:spacing w:after="0"/>
      <w:jc w:val="both"/>
    </w:pPr>
    <w:rPr>
      <w:rFonts w:ascii="Etelka Text Pro Regular" w:eastAsia="Times New Roman" w:hAnsi="Etelka Text Pro Regular" w:cs="Arial"/>
      <w:snapToGrid w:val="0"/>
      <w:sz w:val="20"/>
      <w:lang w:eastAsia="nl-NL"/>
    </w:rPr>
  </w:style>
  <w:style w:type="paragraph" w:styleId="Kop1">
    <w:name w:val="heading 1"/>
    <w:basedOn w:val="Standaard"/>
    <w:next w:val="Standaard"/>
    <w:link w:val="Kop1Char"/>
    <w:uiPriority w:val="9"/>
    <w:qFormat/>
    <w:rsid w:val="00107B5F"/>
    <w:pPr>
      <w:keepNext/>
      <w:keepLines/>
      <w:spacing w:before="480" w:line="240" w:lineRule="auto"/>
      <w:jc w:val="left"/>
      <w:outlineLvl w:val="0"/>
    </w:pPr>
    <w:rPr>
      <w:rFonts w:ascii="Etelka Text Pro Bold Regular" w:eastAsiaTheme="majorEastAsia" w:hAnsi="Etelka Text Pro Bold Regular" w:cs="Times New Roman (Koppen CS)"/>
      <w:bCs/>
      <w:caps/>
      <w:color w:val="F39200"/>
      <w:sz w:val="44"/>
      <w:szCs w:val="24"/>
    </w:rPr>
  </w:style>
  <w:style w:type="paragraph" w:styleId="Kop2">
    <w:name w:val="heading 2"/>
    <w:basedOn w:val="Standaard"/>
    <w:next w:val="Standaard"/>
    <w:link w:val="Kop2Char"/>
    <w:uiPriority w:val="9"/>
    <w:unhideWhenUsed/>
    <w:qFormat/>
    <w:rsid w:val="00FC652E"/>
    <w:pPr>
      <w:keepNext/>
      <w:keepLines/>
      <w:jc w:val="left"/>
      <w:outlineLvl w:val="1"/>
    </w:pPr>
    <w:rPr>
      <w:rFonts w:ascii="Etelka Text Pro Bold Regular" w:eastAsiaTheme="majorEastAsia" w:hAnsi="Etelka Text Pro Bold Regular" w:cstheme="majorBidi"/>
      <w:caps/>
      <w:color w:val="00205A"/>
      <w:sz w:val="28"/>
      <w:szCs w:val="28"/>
      <w:lang w:eastAsia="en-US"/>
    </w:rPr>
  </w:style>
  <w:style w:type="paragraph" w:styleId="Kop3">
    <w:name w:val="heading 3"/>
    <w:basedOn w:val="Standaard"/>
    <w:next w:val="Standaard"/>
    <w:link w:val="Kop3Char"/>
    <w:uiPriority w:val="9"/>
    <w:unhideWhenUsed/>
    <w:qFormat/>
    <w:rsid w:val="001A2406"/>
    <w:pPr>
      <w:keepNext/>
      <w:keepLines/>
      <w:numPr>
        <w:ilvl w:val="1"/>
        <w:numId w:val="10"/>
      </w:numPr>
      <w:tabs>
        <w:tab w:val="clear" w:pos="339"/>
        <w:tab w:val="clear" w:pos="3003"/>
        <w:tab w:val="clear" w:pos="3174"/>
        <w:tab w:val="clear" w:pos="3457"/>
      </w:tabs>
      <w:spacing w:before="200"/>
      <w:outlineLvl w:val="2"/>
    </w:pPr>
    <w:rPr>
      <w:rFonts w:eastAsiaTheme="majorEastAsia" w:cstheme="majorBidi"/>
      <w:b/>
      <w:bCs/>
      <w:caps/>
      <w:color w:val="00205A"/>
      <w:sz w:val="24"/>
      <w:szCs w:val="24"/>
    </w:rPr>
  </w:style>
  <w:style w:type="paragraph" w:styleId="Kop4">
    <w:name w:val="heading 4"/>
    <w:basedOn w:val="Standaard"/>
    <w:next w:val="Standaard"/>
    <w:link w:val="Kop4Char"/>
    <w:autoRedefine/>
    <w:uiPriority w:val="9"/>
    <w:unhideWhenUsed/>
    <w:qFormat/>
    <w:rsid w:val="001A2406"/>
    <w:pPr>
      <w:keepNext/>
      <w:keepLines/>
      <w:numPr>
        <w:ilvl w:val="2"/>
        <w:numId w:val="10"/>
      </w:numPr>
      <w:tabs>
        <w:tab w:val="clear" w:pos="339"/>
        <w:tab w:val="clear" w:pos="3003"/>
        <w:tab w:val="clear" w:pos="3174"/>
        <w:tab w:val="clear" w:pos="3457"/>
      </w:tabs>
      <w:spacing w:before="200"/>
      <w:outlineLvl w:val="3"/>
    </w:pPr>
    <w:rPr>
      <w:rFonts w:eastAsiaTheme="majorEastAsia" w:cstheme="majorBidi"/>
      <w:i/>
      <w:iCs/>
      <w:color w:val="00205A"/>
      <w:sz w:val="22"/>
      <w:lang w:eastAsia="en-US"/>
    </w:rPr>
  </w:style>
  <w:style w:type="paragraph" w:styleId="Kop5">
    <w:name w:val="heading 5"/>
    <w:basedOn w:val="Standaard"/>
    <w:next w:val="Standaard"/>
    <w:link w:val="Kop5Char"/>
    <w:uiPriority w:val="9"/>
    <w:unhideWhenUsed/>
    <w:rsid w:val="00F856C6"/>
    <w:pPr>
      <w:keepNext/>
      <w:keepLines/>
      <w:numPr>
        <w:numId w:val="2"/>
      </w:numPr>
      <w:spacing w:before="200"/>
      <w:outlineLvl w:val="4"/>
    </w:pPr>
    <w:rPr>
      <w:rFonts w:ascii="Arial" w:eastAsiaTheme="majorEastAsia" w:hAnsi="Arial" w:cstheme="majorBidi"/>
      <w:i/>
      <w:sz w:val="22"/>
    </w:rPr>
  </w:style>
  <w:style w:type="paragraph" w:styleId="Kop6">
    <w:name w:val="heading 6"/>
    <w:basedOn w:val="Standaard"/>
    <w:next w:val="Standaard"/>
    <w:link w:val="Kop6Char"/>
    <w:uiPriority w:val="9"/>
    <w:unhideWhenUsed/>
    <w:rsid w:val="000C4610"/>
    <w:pPr>
      <w:keepNext/>
      <w:keepLines/>
      <w:numPr>
        <w:numId w:val="3"/>
      </w:numPr>
      <w:spacing w:before="200"/>
      <w:outlineLvl w:val="5"/>
    </w:pPr>
    <w:rPr>
      <w:rFonts w:ascii="Arial" w:eastAsiaTheme="majorEastAsia" w:hAnsi="Arial" w:cstheme="majorBidi"/>
      <w:i/>
      <w:iCs/>
      <w:sz w:val="22"/>
    </w:rPr>
  </w:style>
  <w:style w:type="paragraph" w:styleId="Kop7">
    <w:name w:val="heading 7"/>
    <w:aliases w:val="Tussenkop blauw"/>
    <w:basedOn w:val="Standaard"/>
    <w:next w:val="Standaard"/>
    <w:link w:val="Kop7Char"/>
    <w:uiPriority w:val="9"/>
    <w:unhideWhenUsed/>
    <w:qFormat/>
    <w:rsid w:val="00DD5884"/>
    <w:pPr>
      <w:tabs>
        <w:tab w:val="clear" w:pos="339"/>
        <w:tab w:val="clear" w:pos="3003"/>
        <w:tab w:val="clear" w:pos="3174"/>
        <w:tab w:val="clear" w:pos="3457"/>
      </w:tabs>
      <w:outlineLvl w:val="6"/>
    </w:pPr>
    <w:rPr>
      <w:rFonts w:ascii="Etelka Text Pro Bold Regular" w:hAnsi="Etelka Text Pro Bold Regular"/>
      <w:color w:val="00205A"/>
    </w:rPr>
  </w:style>
  <w:style w:type="paragraph" w:styleId="Kop8">
    <w:name w:val="heading 8"/>
    <w:basedOn w:val="Standaard"/>
    <w:next w:val="Standaard"/>
    <w:link w:val="Kop8Char"/>
    <w:uiPriority w:val="9"/>
    <w:unhideWhenUsed/>
    <w:rsid w:val="0095126D"/>
    <w:pPr>
      <w:keepNext/>
      <w:keepLines/>
      <w:numPr>
        <w:numId w:val="4"/>
      </w:numPr>
      <w:spacing w:before="200"/>
      <w:outlineLvl w:val="7"/>
    </w:pPr>
    <w:rPr>
      <w:rFonts w:ascii="Arial" w:eastAsiaTheme="majorEastAsia" w:hAnsi="Arial" w:cstheme="majorBidi"/>
      <w:i/>
      <w:color w:val="404040" w:themeColor="text1" w:themeTint="BF"/>
      <w:sz w:val="22"/>
    </w:rPr>
  </w:style>
  <w:style w:type="paragraph" w:styleId="Kop9">
    <w:name w:val="heading 9"/>
    <w:aliases w:val="Tussenkop oranje"/>
    <w:basedOn w:val="Kop3"/>
    <w:next w:val="Standaard"/>
    <w:link w:val="Kop9Char"/>
    <w:autoRedefine/>
    <w:uiPriority w:val="9"/>
    <w:unhideWhenUsed/>
    <w:qFormat/>
    <w:rsid w:val="006D1D79"/>
    <w:pPr>
      <w:numPr>
        <w:ilvl w:val="0"/>
        <w:numId w:val="0"/>
      </w:numPr>
      <w:ind w:left="633" w:hanging="633"/>
      <w:outlineLvl w:val="8"/>
    </w:pPr>
    <w:rPr>
      <w:rFonts w:asciiTheme="majorHAnsi" w:hAnsiTheme="majorHAnsi"/>
      <w:b w:val="0"/>
      <w:bCs w:val="0"/>
      <w:color w:val="F392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7B5F"/>
    <w:rPr>
      <w:rFonts w:ascii="Etelka Text Pro Bold Regular" w:eastAsiaTheme="majorEastAsia" w:hAnsi="Etelka Text Pro Bold Regular" w:cs="Times New Roman (Koppen CS)"/>
      <w:bCs/>
      <w:caps/>
      <w:snapToGrid w:val="0"/>
      <w:color w:val="F39200"/>
      <w:sz w:val="44"/>
      <w:szCs w:val="24"/>
      <w:lang w:eastAsia="nl-NL"/>
    </w:rPr>
  </w:style>
  <w:style w:type="character" w:customStyle="1" w:styleId="Kop2Char">
    <w:name w:val="Kop 2 Char"/>
    <w:basedOn w:val="Standaardalinea-lettertype"/>
    <w:link w:val="Kop2"/>
    <w:uiPriority w:val="9"/>
    <w:rsid w:val="00FC652E"/>
    <w:rPr>
      <w:rFonts w:ascii="Etelka Text Pro Bold Regular" w:eastAsiaTheme="majorEastAsia" w:hAnsi="Etelka Text Pro Bold Regular" w:cstheme="majorBidi"/>
      <w:caps/>
      <w:snapToGrid w:val="0"/>
      <w:color w:val="00205A"/>
      <w:sz w:val="28"/>
      <w:szCs w:val="28"/>
    </w:rPr>
  </w:style>
  <w:style w:type="character" w:customStyle="1" w:styleId="Kop3Char">
    <w:name w:val="Kop 3 Char"/>
    <w:basedOn w:val="Standaardalinea-lettertype"/>
    <w:link w:val="Kop3"/>
    <w:uiPriority w:val="9"/>
    <w:rsid w:val="00EC54C6"/>
    <w:rPr>
      <w:rFonts w:ascii="Etelka Text Pro Regular" w:eastAsiaTheme="majorEastAsia" w:hAnsi="Etelka Text Pro Regular" w:cstheme="majorBidi"/>
      <w:b/>
      <w:bCs/>
      <w:caps/>
      <w:snapToGrid w:val="0"/>
      <w:color w:val="00205A"/>
      <w:sz w:val="24"/>
      <w:szCs w:val="24"/>
      <w:lang w:eastAsia="nl-NL"/>
    </w:rPr>
  </w:style>
  <w:style w:type="character" w:customStyle="1" w:styleId="Kop4Char">
    <w:name w:val="Kop 4 Char"/>
    <w:basedOn w:val="Standaardalinea-lettertype"/>
    <w:link w:val="Kop4"/>
    <w:uiPriority w:val="9"/>
    <w:rsid w:val="00EC54C6"/>
    <w:rPr>
      <w:rFonts w:ascii="Etelka Text Pro Regular" w:eastAsiaTheme="majorEastAsia" w:hAnsi="Etelka Text Pro Regular" w:cstheme="majorBidi"/>
      <w:i/>
      <w:iCs/>
      <w:snapToGrid w:val="0"/>
      <w:color w:val="00205A"/>
    </w:rPr>
  </w:style>
  <w:style w:type="paragraph" w:styleId="Koptekst">
    <w:name w:val="header"/>
    <w:basedOn w:val="Standaard"/>
    <w:link w:val="KoptekstChar"/>
    <w:unhideWhenUsed/>
    <w:rsid w:val="000940F4"/>
    <w:pPr>
      <w:tabs>
        <w:tab w:val="center" w:pos="4536"/>
        <w:tab w:val="right" w:pos="9072"/>
      </w:tabs>
    </w:pPr>
  </w:style>
  <w:style w:type="character" w:customStyle="1" w:styleId="KoptekstChar">
    <w:name w:val="Koptekst Char"/>
    <w:basedOn w:val="Standaardalinea-lettertype"/>
    <w:link w:val="Koptekst"/>
    <w:uiPriority w:val="99"/>
    <w:rsid w:val="000940F4"/>
  </w:style>
  <w:style w:type="paragraph" w:styleId="Voettekst">
    <w:name w:val="footer"/>
    <w:basedOn w:val="Standaard"/>
    <w:link w:val="VoettekstChar"/>
    <w:uiPriority w:val="99"/>
    <w:unhideWhenUsed/>
    <w:rsid w:val="000940F4"/>
    <w:pPr>
      <w:tabs>
        <w:tab w:val="center" w:pos="4536"/>
        <w:tab w:val="right" w:pos="9072"/>
      </w:tabs>
    </w:pPr>
  </w:style>
  <w:style w:type="character" w:customStyle="1" w:styleId="VoettekstChar">
    <w:name w:val="Voettekst Char"/>
    <w:basedOn w:val="Standaardalinea-lettertype"/>
    <w:link w:val="Voettekst"/>
    <w:uiPriority w:val="99"/>
    <w:rsid w:val="000940F4"/>
  </w:style>
  <w:style w:type="character" w:customStyle="1" w:styleId="Kop5Char">
    <w:name w:val="Kop 5 Char"/>
    <w:basedOn w:val="Standaardalinea-lettertype"/>
    <w:link w:val="Kop5"/>
    <w:uiPriority w:val="9"/>
    <w:rsid w:val="00F856C6"/>
    <w:rPr>
      <w:rFonts w:ascii="Arial" w:eastAsiaTheme="majorEastAsia" w:hAnsi="Arial" w:cstheme="majorBidi"/>
      <w:i/>
      <w:snapToGrid w:val="0"/>
      <w:lang w:eastAsia="nl-NL"/>
    </w:rPr>
  </w:style>
  <w:style w:type="paragraph" w:customStyle="1" w:styleId="RapportTekst">
    <w:name w:val="RapportTekst"/>
    <w:basedOn w:val="Standaard"/>
    <w:rsid w:val="000940F4"/>
    <w:pPr>
      <w:spacing w:line="312" w:lineRule="auto"/>
      <w:ind w:left="709"/>
    </w:pPr>
    <w:rPr>
      <w:rFonts w:ascii="Arial" w:hAnsi="Arial"/>
      <w:sz w:val="22"/>
    </w:rPr>
  </w:style>
  <w:style w:type="paragraph" w:styleId="Ballontekst">
    <w:name w:val="Balloon Text"/>
    <w:basedOn w:val="Standaard"/>
    <w:link w:val="BallontekstChar"/>
    <w:uiPriority w:val="99"/>
    <w:semiHidden/>
    <w:unhideWhenUsed/>
    <w:rsid w:val="000940F4"/>
    <w:rPr>
      <w:rFonts w:ascii="Tahoma" w:hAnsi="Tahoma" w:cs="Tahoma"/>
      <w:sz w:val="16"/>
      <w:szCs w:val="16"/>
    </w:rPr>
  </w:style>
  <w:style w:type="character" w:customStyle="1" w:styleId="BallontekstChar">
    <w:name w:val="Ballontekst Char"/>
    <w:basedOn w:val="Standaardalinea-lettertype"/>
    <w:link w:val="Ballontekst"/>
    <w:uiPriority w:val="99"/>
    <w:semiHidden/>
    <w:rsid w:val="000940F4"/>
    <w:rPr>
      <w:rFonts w:ascii="Tahoma" w:eastAsia="Times New Roman" w:hAnsi="Tahoma" w:cs="Tahoma"/>
      <w:sz w:val="16"/>
      <w:szCs w:val="16"/>
      <w:lang w:eastAsia="nl-NL"/>
    </w:rPr>
  </w:style>
  <w:style w:type="paragraph" w:styleId="Inhopg1">
    <w:name w:val="toc 1"/>
    <w:basedOn w:val="Standaard"/>
    <w:next w:val="Standaard"/>
    <w:autoRedefine/>
    <w:uiPriority w:val="39"/>
    <w:unhideWhenUsed/>
    <w:rsid w:val="00763BD5"/>
    <w:pPr>
      <w:tabs>
        <w:tab w:val="clear" w:pos="339"/>
        <w:tab w:val="clear" w:pos="3003"/>
        <w:tab w:val="clear" w:pos="3174"/>
        <w:tab w:val="clear" w:pos="3457"/>
        <w:tab w:val="left" w:pos="1418"/>
        <w:tab w:val="right" w:pos="8364"/>
      </w:tabs>
      <w:spacing w:before="120"/>
      <w:jc w:val="left"/>
    </w:pPr>
    <w:rPr>
      <w:rFonts w:ascii="Etelka Text Pro Bold Regular" w:hAnsi="Etelka Text Pro Bold Regular"/>
      <w:noProof/>
      <w:sz w:val="22"/>
      <w:szCs w:val="24"/>
    </w:rPr>
  </w:style>
  <w:style w:type="paragraph" w:styleId="Inhopg2">
    <w:name w:val="toc 2"/>
    <w:basedOn w:val="Standaard"/>
    <w:next w:val="Standaard"/>
    <w:autoRedefine/>
    <w:uiPriority w:val="39"/>
    <w:unhideWhenUsed/>
    <w:rsid w:val="00763BD5"/>
    <w:pPr>
      <w:tabs>
        <w:tab w:val="clear" w:pos="339"/>
        <w:tab w:val="clear" w:pos="3003"/>
        <w:tab w:val="clear" w:pos="3174"/>
        <w:tab w:val="clear" w:pos="3457"/>
        <w:tab w:val="left" w:pos="1418"/>
        <w:tab w:val="right" w:pos="8364"/>
      </w:tabs>
      <w:ind w:left="200"/>
      <w:jc w:val="left"/>
    </w:pPr>
    <w:rPr>
      <w:rFonts w:ascii="Etelka Text Pro Bold Regular" w:hAnsi="Etelka Text Pro Bold Regular"/>
      <w:b/>
      <w:noProof/>
      <w:color w:val="00205A"/>
      <w:sz w:val="22"/>
    </w:rPr>
  </w:style>
  <w:style w:type="paragraph" w:styleId="Inhopg3">
    <w:name w:val="toc 3"/>
    <w:basedOn w:val="Standaard"/>
    <w:next w:val="Standaard"/>
    <w:autoRedefine/>
    <w:uiPriority w:val="39"/>
    <w:unhideWhenUsed/>
    <w:rsid w:val="00B75AD1"/>
    <w:pPr>
      <w:tabs>
        <w:tab w:val="clear" w:pos="339"/>
        <w:tab w:val="clear" w:pos="3003"/>
        <w:tab w:val="clear" w:pos="3174"/>
        <w:tab w:val="clear" w:pos="3457"/>
      </w:tabs>
      <w:ind w:left="400"/>
      <w:jc w:val="left"/>
    </w:pPr>
    <w:rPr>
      <w:rFonts w:asciiTheme="minorHAnsi" w:hAnsiTheme="minorHAnsi"/>
      <w:sz w:val="22"/>
    </w:rPr>
  </w:style>
  <w:style w:type="character" w:styleId="Hyperlink">
    <w:name w:val="Hyperlink"/>
    <w:basedOn w:val="Standaardalinea-lettertype"/>
    <w:uiPriority w:val="99"/>
    <w:unhideWhenUsed/>
    <w:rsid w:val="008210B9"/>
    <w:rPr>
      <w:color w:val="E50053" w:themeColor="hyperlink"/>
      <w:u w:val="none"/>
    </w:rPr>
  </w:style>
  <w:style w:type="paragraph" w:styleId="Lijstalinea">
    <w:name w:val="List Paragraph"/>
    <w:basedOn w:val="Standaard"/>
    <w:uiPriority w:val="34"/>
    <w:qFormat/>
    <w:rsid w:val="00107B5F"/>
    <w:pPr>
      <w:numPr>
        <w:numId w:val="8"/>
      </w:numPr>
      <w:tabs>
        <w:tab w:val="clear" w:pos="339"/>
        <w:tab w:val="clear" w:pos="3003"/>
        <w:tab w:val="clear" w:pos="3174"/>
        <w:tab w:val="clear" w:pos="3457"/>
      </w:tabs>
      <w:contextualSpacing/>
    </w:pPr>
    <w:rPr>
      <w:rFonts w:eastAsia="Calibri"/>
      <w:lang w:eastAsia="en-US"/>
    </w:rPr>
  </w:style>
  <w:style w:type="character" w:customStyle="1" w:styleId="Kop6Char">
    <w:name w:val="Kop 6 Char"/>
    <w:basedOn w:val="Standaardalinea-lettertype"/>
    <w:link w:val="Kop6"/>
    <w:uiPriority w:val="9"/>
    <w:rsid w:val="000C4610"/>
    <w:rPr>
      <w:rFonts w:ascii="Arial" w:eastAsiaTheme="majorEastAsia" w:hAnsi="Arial" w:cstheme="majorBidi"/>
      <w:i/>
      <w:iCs/>
      <w:snapToGrid w:val="0"/>
      <w:lang w:eastAsia="nl-NL"/>
    </w:rPr>
  </w:style>
  <w:style w:type="character" w:customStyle="1" w:styleId="Kop7Char">
    <w:name w:val="Kop 7 Char"/>
    <w:aliases w:val="Tussenkop blauw Char"/>
    <w:basedOn w:val="Standaardalinea-lettertype"/>
    <w:link w:val="Kop7"/>
    <w:uiPriority w:val="9"/>
    <w:rsid w:val="00DD5884"/>
    <w:rPr>
      <w:rFonts w:ascii="Etelka Text Pro Bold Regular" w:eastAsia="Times New Roman" w:hAnsi="Etelka Text Pro Bold Regular" w:cs="Arial"/>
      <w:snapToGrid w:val="0"/>
      <w:color w:val="00205A"/>
      <w:sz w:val="20"/>
      <w:lang w:eastAsia="nl-NL"/>
    </w:rPr>
  </w:style>
  <w:style w:type="character" w:customStyle="1" w:styleId="Kop8Char">
    <w:name w:val="Kop 8 Char"/>
    <w:basedOn w:val="Standaardalinea-lettertype"/>
    <w:link w:val="Kop8"/>
    <w:uiPriority w:val="9"/>
    <w:rsid w:val="0095126D"/>
    <w:rPr>
      <w:rFonts w:ascii="Arial" w:eastAsiaTheme="majorEastAsia" w:hAnsi="Arial" w:cstheme="majorBidi"/>
      <w:i/>
      <w:snapToGrid w:val="0"/>
      <w:color w:val="404040" w:themeColor="text1" w:themeTint="BF"/>
      <w:lang w:eastAsia="nl-NL"/>
    </w:rPr>
  </w:style>
  <w:style w:type="character" w:customStyle="1" w:styleId="Kop9Char">
    <w:name w:val="Kop 9 Char"/>
    <w:aliases w:val="Tussenkop oranje Char"/>
    <w:basedOn w:val="Standaardalinea-lettertype"/>
    <w:link w:val="Kop9"/>
    <w:uiPriority w:val="9"/>
    <w:rsid w:val="006D1D79"/>
    <w:rPr>
      <w:rFonts w:asciiTheme="majorHAnsi" w:eastAsiaTheme="majorEastAsia" w:hAnsiTheme="majorHAnsi" w:cstheme="majorBidi"/>
      <w:caps/>
      <w:snapToGrid w:val="0"/>
      <w:color w:val="F39200"/>
      <w:lang w:eastAsia="nl-NL"/>
    </w:rPr>
  </w:style>
  <w:style w:type="paragraph" w:styleId="Inhopg4">
    <w:name w:val="toc 4"/>
    <w:basedOn w:val="Standaard"/>
    <w:next w:val="Standaard"/>
    <w:autoRedefine/>
    <w:uiPriority w:val="39"/>
    <w:unhideWhenUsed/>
    <w:rsid w:val="00DA44E1"/>
    <w:pPr>
      <w:tabs>
        <w:tab w:val="clear" w:pos="339"/>
        <w:tab w:val="clear" w:pos="3003"/>
        <w:tab w:val="clear" w:pos="3174"/>
        <w:tab w:val="clear" w:pos="3457"/>
        <w:tab w:val="left" w:pos="1418"/>
        <w:tab w:val="right" w:pos="8364"/>
      </w:tabs>
      <w:ind w:left="600"/>
      <w:jc w:val="left"/>
    </w:pPr>
    <w:rPr>
      <w:rFonts w:ascii="Etelka Light Pro Italic" w:hAnsi="Etelka Light Pro Italic"/>
      <w:noProof/>
      <w:sz w:val="22"/>
      <w:szCs w:val="20"/>
    </w:rPr>
  </w:style>
  <w:style w:type="paragraph" w:styleId="Inhopg5">
    <w:name w:val="toc 5"/>
    <w:basedOn w:val="Standaard"/>
    <w:next w:val="Standaard"/>
    <w:autoRedefine/>
    <w:uiPriority w:val="39"/>
    <w:unhideWhenUsed/>
    <w:rsid w:val="005857DB"/>
    <w:pPr>
      <w:tabs>
        <w:tab w:val="clear" w:pos="339"/>
        <w:tab w:val="clear" w:pos="3003"/>
        <w:tab w:val="clear" w:pos="3174"/>
        <w:tab w:val="clear" w:pos="3457"/>
      </w:tabs>
      <w:ind w:left="800"/>
      <w:jc w:val="left"/>
    </w:pPr>
    <w:rPr>
      <w:rFonts w:asciiTheme="minorHAnsi" w:hAnsiTheme="minorHAnsi"/>
      <w:szCs w:val="20"/>
    </w:rPr>
  </w:style>
  <w:style w:type="paragraph" w:styleId="Inhopg6">
    <w:name w:val="toc 6"/>
    <w:basedOn w:val="Standaard"/>
    <w:next w:val="Standaard"/>
    <w:autoRedefine/>
    <w:uiPriority w:val="39"/>
    <w:unhideWhenUsed/>
    <w:rsid w:val="00060CD2"/>
    <w:pPr>
      <w:tabs>
        <w:tab w:val="clear" w:pos="339"/>
        <w:tab w:val="clear" w:pos="3003"/>
        <w:tab w:val="clear" w:pos="3174"/>
        <w:tab w:val="clear" w:pos="3457"/>
      </w:tabs>
      <w:ind w:left="1000"/>
      <w:jc w:val="left"/>
    </w:pPr>
    <w:rPr>
      <w:rFonts w:asciiTheme="minorHAnsi" w:hAnsiTheme="minorHAnsi"/>
      <w:szCs w:val="20"/>
    </w:rPr>
  </w:style>
  <w:style w:type="paragraph" w:styleId="Inhopg7">
    <w:name w:val="toc 7"/>
    <w:basedOn w:val="Standaard"/>
    <w:next w:val="Standaard"/>
    <w:autoRedefine/>
    <w:uiPriority w:val="39"/>
    <w:unhideWhenUsed/>
    <w:rsid w:val="00060CD2"/>
    <w:pPr>
      <w:tabs>
        <w:tab w:val="clear" w:pos="339"/>
        <w:tab w:val="clear" w:pos="3003"/>
        <w:tab w:val="clear" w:pos="3174"/>
        <w:tab w:val="clear" w:pos="3457"/>
      </w:tabs>
      <w:ind w:left="1200"/>
      <w:jc w:val="left"/>
    </w:pPr>
    <w:rPr>
      <w:rFonts w:asciiTheme="minorHAnsi" w:hAnsiTheme="minorHAnsi"/>
      <w:szCs w:val="20"/>
    </w:rPr>
  </w:style>
  <w:style w:type="paragraph" w:styleId="Inhopg8">
    <w:name w:val="toc 8"/>
    <w:basedOn w:val="Standaard"/>
    <w:next w:val="Standaard"/>
    <w:autoRedefine/>
    <w:uiPriority w:val="39"/>
    <w:unhideWhenUsed/>
    <w:rsid w:val="005857DB"/>
    <w:pPr>
      <w:tabs>
        <w:tab w:val="clear" w:pos="339"/>
        <w:tab w:val="clear" w:pos="3003"/>
        <w:tab w:val="clear" w:pos="3174"/>
        <w:tab w:val="clear" w:pos="3457"/>
      </w:tabs>
      <w:ind w:left="1400"/>
      <w:jc w:val="left"/>
    </w:pPr>
    <w:rPr>
      <w:rFonts w:asciiTheme="minorHAnsi" w:hAnsiTheme="minorHAnsi"/>
      <w:szCs w:val="20"/>
    </w:rPr>
  </w:style>
  <w:style w:type="paragraph" w:styleId="Inhopg9">
    <w:name w:val="toc 9"/>
    <w:basedOn w:val="Standaard"/>
    <w:next w:val="Standaard"/>
    <w:autoRedefine/>
    <w:uiPriority w:val="39"/>
    <w:unhideWhenUsed/>
    <w:rsid w:val="005857DB"/>
    <w:pPr>
      <w:tabs>
        <w:tab w:val="clear" w:pos="339"/>
        <w:tab w:val="clear" w:pos="3003"/>
        <w:tab w:val="clear" w:pos="3174"/>
        <w:tab w:val="clear" w:pos="3457"/>
      </w:tabs>
      <w:ind w:left="1600"/>
      <w:jc w:val="left"/>
    </w:pPr>
    <w:rPr>
      <w:rFonts w:asciiTheme="minorHAnsi" w:hAnsiTheme="minorHAnsi"/>
      <w:szCs w:val="20"/>
    </w:rPr>
  </w:style>
  <w:style w:type="character" w:styleId="Verwijzingopmerking">
    <w:name w:val="annotation reference"/>
    <w:basedOn w:val="Standaardalinea-lettertype"/>
    <w:uiPriority w:val="99"/>
    <w:semiHidden/>
    <w:unhideWhenUsed/>
    <w:rsid w:val="008B1C31"/>
    <w:rPr>
      <w:sz w:val="16"/>
      <w:szCs w:val="16"/>
    </w:rPr>
  </w:style>
  <w:style w:type="paragraph" w:styleId="Tekstopmerking">
    <w:name w:val="annotation text"/>
    <w:basedOn w:val="Standaard"/>
    <w:link w:val="TekstopmerkingChar"/>
    <w:uiPriority w:val="99"/>
    <w:semiHidden/>
    <w:unhideWhenUsed/>
    <w:rsid w:val="008B1C31"/>
  </w:style>
  <w:style w:type="character" w:customStyle="1" w:styleId="TekstopmerkingChar">
    <w:name w:val="Tekst opmerking Char"/>
    <w:basedOn w:val="Standaardalinea-lettertype"/>
    <w:link w:val="Tekstopmerking"/>
    <w:uiPriority w:val="99"/>
    <w:semiHidden/>
    <w:rsid w:val="008B1C31"/>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8B1C31"/>
    <w:rPr>
      <w:b/>
      <w:bCs/>
    </w:rPr>
  </w:style>
  <w:style w:type="character" w:customStyle="1" w:styleId="OnderwerpvanopmerkingChar">
    <w:name w:val="Onderwerp van opmerking Char"/>
    <w:basedOn w:val="TekstopmerkingChar"/>
    <w:link w:val="Onderwerpvanopmerking"/>
    <w:uiPriority w:val="99"/>
    <w:semiHidden/>
    <w:rsid w:val="008B1C31"/>
    <w:rPr>
      <w:rFonts w:ascii="Times New Roman" w:eastAsia="Times New Roman" w:hAnsi="Times New Roman" w:cs="Times New Roman"/>
      <w:b/>
      <w:bCs/>
      <w:sz w:val="20"/>
      <w:szCs w:val="20"/>
      <w:lang w:eastAsia="nl-NL"/>
    </w:rPr>
  </w:style>
  <w:style w:type="character" w:styleId="Zwaar">
    <w:name w:val="Strong"/>
    <w:basedOn w:val="Standaardalinea-lettertype"/>
    <w:uiPriority w:val="22"/>
    <w:rsid w:val="00DD5884"/>
    <w:rPr>
      <w:b/>
      <w:bCs/>
    </w:rPr>
  </w:style>
  <w:style w:type="paragraph" w:styleId="Titel">
    <w:name w:val="Title"/>
    <w:basedOn w:val="Standaard"/>
    <w:next w:val="Standaard"/>
    <w:link w:val="TitelChar"/>
    <w:uiPriority w:val="10"/>
    <w:qFormat/>
    <w:rsid w:val="00107B5F"/>
    <w:pPr>
      <w:spacing w:after="300" w:line="192" w:lineRule="auto"/>
      <w:contextualSpacing/>
    </w:pPr>
    <w:rPr>
      <w:rFonts w:ascii="Etelka Medium Pro Bold Regular" w:eastAsiaTheme="majorEastAsia" w:hAnsi="Etelka Medium Pro Bold Regular" w:cstheme="majorBidi"/>
      <w:caps/>
      <w:color w:val="F39200" w:themeColor="accent1"/>
      <w:spacing w:val="5"/>
      <w:kern w:val="28"/>
      <w:sz w:val="96"/>
      <w:szCs w:val="96"/>
    </w:rPr>
  </w:style>
  <w:style w:type="character" w:customStyle="1" w:styleId="TitelChar">
    <w:name w:val="Titel Char"/>
    <w:basedOn w:val="Standaardalinea-lettertype"/>
    <w:link w:val="Titel"/>
    <w:uiPriority w:val="10"/>
    <w:rsid w:val="00107B5F"/>
    <w:rPr>
      <w:rFonts w:ascii="Etelka Medium Pro Bold Regular" w:eastAsiaTheme="majorEastAsia" w:hAnsi="Etelka Medium Pro Bold Regular" w:cstheme="majorBidi"/>
      <w:caps/>
      <w:snapToGrid w:val="0"/>
      <w:color w:val="F39200" w:themeColor="accent1"/>
      <w:spacing w:val="5"/>
      <w:kern w:val="28"/>
      <w:sz w:val="96"/>
      <w:szCs w:val="96"/>
      <w:lang w:eastAsia="nl-NL"/>
    </w:rPr>
  </w:style>
  <w:style w:type="character" w:styleId="Paginanummer">
    <w:name w:val="page number"/>
    <w:basedOn w:val="Standaardalinea-lettertype"/>
    <w:uiPriority w:val="99"/>
    <w:semiHidden/>
    <w:unhideWhenUsed/>
    <w:rsid w:val="006674C2"/>
  </w:style>
  <w:style w:type="paragraph" w:styleId="Index1">
    <w:name w:val="index 1"/>
    <w:basedOn w:val="Standaard"/>
    <w:next w:val="Standaard"/>
    <w:autoRedefine/>
    <w:uiPriority w:val="99"/>
    <w:unhideWhenUsed/>
    <w:rsid w:val="00763BD5"/>
    <w:pPr>
      <w:tabs>
        <w:tab w:val="clear" w:pos="339"/>
        <w:tab w:val="clear" w:pos="3003"/>
        <w:tab w:val="clear" w:pos="3174"/>
        <w:tab w:val="clear" w:pos="3457"/>
      </w:tabs>
      <w:ind w:left="200" w:hanging="200"/>
    </w:pPr>
  </w:style>
  <w:style w:type="paragraph" w:styleId="Index2">
    <w:name w:val="index 2"/>
    <w:basedOn w:val="Standaard"/>
    <w:next w:val="Standaard"/>
    <w:autoRedefine/>
    <w:uiPriority w:val="99"/>
    <w:unhideWhenUsed/>
    <w:rsid w:val="00763BD5"/>
    <w:pPr>
      <w:tabs>
        <w:tab w:val="clear" w:pos="339"/>
        <w:tab w:val="clear" w:pos="3003"/>
        <w:tab w:val="clear" w:pos="3174"/>
        <w:tab w:val="clear" w:pos="3457"/>
      </w:tabs>
      <w:ind w:left="400" w:hanging="200"/>
    </w:pPr>
  </w:style>
  <w:style w:type="paragraph" w:styleId="Index3">
    <w:name w:val="index 3"/>
    <w:basedOn w:val="Standaard"/>
    <w:next w:val="Standaard"/>
    <w:autoRedefine/>
    <w:uiPriority w:val="99"/>
    <w:unhideWhenUsed/>
    <w:rsid w:val="00763BD5"/>
    <w:pPr>
      <w:tabs>
        <w:tab w:val="clear" w:pos="339"/>
        <w:tab w:val="clear" w:pos="3003"/>
        <w:tab w:val="clear" w:pos="3174"/>
        <w:tab w:val="clear" w:pos="3457"/>
      </w:tabs>
      <w:ind w:left="600" w:hanging="200"/>
    </w:pPr>
  </w:style>
  <w:style w:type="paragraph" w:styleId="Index4">
    <w:name w:val="index 4"/>
    <w:basedOn w:val="Standaard"/>
    <w:next w:val="Standaard"/>
    <w:autoRedefine/>
    <w:uiPriority w:val="99"/>
    <w:unhideWhenUsed/>
    <w:rsid w:val="00763BD5"/>
    <w:pPr>
      <w:tabs>
        <w:tab w:val="clear" w:pos="339"/>
        <w:tab w:val="clear" w:pos="3003"/>
        <w:tab w:val="clear" w:pos="3174"/>
        <w:tab w:val="clear" w:pos="3457"/>
      </w:tabs>
      <w:ind w:left="800" w:hanging="200"/>
    </w:pPr>
  </w:style>
  <w:style w:type="paragraph" w:styleId="Index5">
    <w:name w:val="index 5"/>
    <w:basedOn w:val="Standaard"/>
    <w:next w:val="Standaard"/>
    <w:autoRedefine/>
    <w:uiPriority w:val="99"/>
    <w:unhideWhenUsed/>
    <w:rsid w:val="00763BD5"/>
    <w:pPr>
      <w:tabs>
        <w:tab w:val="clear" w:pos="339"/>
        <w:tab w:val="clear" w:pos="3003"/>
        <w:tab w:val="clear" w:pos="3174"/>
        <w:tab w:val="clear" w:pos="3457"/>
      </w:tabs>
      <w:ind w:left="1000" w:hanging="200"/>
    </w:pPr>
  </w:style>
  <w:style w:type="paragraph" w:styleId="Index6">
    <w:name w:val="index 6"/>
    <w:basedOn w:val="Standaard"/>
    <w:next w:val="Standaard"/>
    <w:autoRedefine/>
    <w:uiPriority w:val="99"/>
    <w:unhideWhenUsed/>
    <w:rsid w:val="00763BD5"/>
    <w:pPr>
      <w:tabs>
        <w:tab w:val="clear" w:pos="339"/>
        <w:tab w:val="clear" w:pos="3003"/>
        <w:tab w:val="clear" w:pos="3174"/>
        <w:tab w:val="clear" w:pos="3457"/>
      </w:tabs>
      <w:ind w:left="1200" w:hanging="200"/>
    </w:pPr>
  </w:style>
  <w:style w:type="paragraph" w:styleId="Index7">
    <w:name w:val="index 7"/>
    <w:basedOn w:val="Standaard"/>
    <w:next w:val="Standaard"/>
    <w:autoRedefine/>
    <w:uiPriority w:val="99"/>
    <w:unhideWhenUsed/>
    <w:rsid w:val="00763BD5"/>
    <w:pPr>
      <w:tabs>
        <w:tab w:val="clear" w:pos="339"/>
        <w:tab w:val="clear" w:pos="3003"/>
        <w:tab w:val="clear" w:pos="3174"/>
        <w:tab w:val="clear" w:pos="3457"/>
      </w:tabs>
      <w:ind w:left="1400" w:hanging="200"/>
    </w:pPr>
  </w:style>
  <w:style w:type="paragraph" w:styleId="Index8">
    <w:name w:val="index 8"/>
    <w:basedOn w:val="Standaard"/>
    <w:next w:val="Standaard"/>
    <w:autoRedefine/>
    <w:uiPriority w:val="99"/>
    <w:unhideWhenUsed/>
    <w:rsid w:val="00763BD5"/>
    <w:pPr>
      <w:tabs>
        <w:tab w:val="clear" w:pos="339"/>
        <w:tab w:val="clear" w:pos="3003"/>
        <w:tab w:val="clear" w:pos="3174"/>
        <w:tab w:val="clear" w:pos="3457"/>
      </w:tabs>
      <w:ind w:left="1600" w:hanging="200"/>
    </w:pPr>
  </w:style>
  <w:style w:type="paragraph" w:styleId="Index9">
    <w:name w:val="index 9"/>
    <w:basedOn w:val="Standaard"/>
    <w:next w:val="Standaard"/>
    <w:autoRedefine/>
    <w:uiPriority w:val="99"/>
    <w:unhideWhenUsed/>
    <w:rsid w:val="00763BD5"/>
    <w:pPr>
      <w:tabs>
        <w:tab w:val="clear" w:pos="339"/>
        <w:tab w:val="clear" w:pos="3003"/>
        <w:tab w:val="clear" w:pos="3174"/>
        <w:tab w:val="clear" w:pos="3457"/>
      </w:tabs>
      <w:ind w:left="1800" w:hanging="200"/>
    </w:pPr>
  </w:style>
  <w:style w:type="paragraph" w:styleId="Indexkop">
    <w:name w:val="index heading"/>
    <w:basedOn w:val="Standaard"/>
    <w:next w:val="Index1"/>
    <w:uiPriority w:val="99"/>
    <w:unhideWhenUsed/>
    <w:rsid w:val="00763BD5"/>
  </w:style>
  <w:style w:type="table" w:styleId="Tabelraster">
    <w:name w:val="Table Grid"/>
    <w:basedOn w:val="Standaardtabel"/>
    <w:rsid w:val="00135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derkop">
    <w:name w:val="Onderkop"/>
    <w:basedOn w:val="Kop2"/>
    <w:rsid w:val="00107B5F"/>
  </w:style>
  <w:style w:type="paragraph" w:customStyle="1" w:styleId="Tussenkoproze">
    <w:name w:val="Tussenkop roze"/>
    <w:basedOn w:val="Kop9"/>
    <w:qFormat/>
    <w:rsid w:val="0008676A"/>
    <w:pPr>
      <w:adjustRightInd w:val="0"/>
      <w:ind w:left="0" w:firstLine="0"/>
    </w:pPr>
    <w:rPr>
      <w:color w:val="E50053" w:themeColor="accent2"/>
      <w:lang w:val="en-US"/>
    </w:rPr>
  </w:style>
  <w:style w:type="paragraph" w:customStyle="1" w:styleId="Stijl1">
    <w:name w:val="Stijl1"/>
    <w:basedOn w:val="Standaard"/>
    <w:rsid w:val="00107B5F"/>
    <w:pPr>
      <w:tabs>
        <w:tab w:val="clear" w:pos="339"/>
        <w:tab w:val="clear" w:pos="3003"/>
        <w:tab w:val="clear" w:pos="3174"/>
        <w:tab w:val="clear" w:pos="3457"/>
      </w:tabs>
    </w:pPr>
    <w:rPr>
      <w:rFonts w:asciiTheme="majorHAnsi" w:hAnsiTheme="majorHAnsi"/>
      <w:caps/>
      <w:color w:val="092356" w:themeColor="text2"/>
      <w:lang w:val="en-US"/>
    </w:rPr>
  </w:style>
  <w:style w:type="paragraph" w:customStyle="1" w:styleId="Inleiding">
    <w:name w:val="Inleiding"/>
    <w:basedOn w:val="Standaard"/>
    <w:qFormat/>
    <w:rsid w:val="00107B5F"/>
    <w:pPr>
      <w:tabs>
        <w:tab w:val="clear" w:pos="339"/>
        <w:tab w:val="clear" w:pos="3003"/>
        <w:tab w:val="clear" w:pos="3174"/>
        <w:tab w:val="clear" w:pos="3457"/>
      </w:tabs>
    </w:pPr>
    <w:rPr>
      <w:rFonts w:asciiTheme="majorHAnsi" w:hAnsiTheme="majorHAnsi"/>
      <w:color w:val="092356" w:themeColor="text2"/>
      <w:lang w:val="en-US"/>
    </w:rPr>
  </w:style>
  <w:style w:type="paragraph" w:customStyle="1" w:styleId="Tussenkopturkoois">
    <w:name w:val="Tussenkop turkoois"/>
    <w:basedOn w:val="Kop9"/>
    <w:qFormat/>
    <w:rsid w:val="0008676A"/>
    <w:pPr>
      <w:adjustRightInd w:val="0"/>
      <w:ind w:left="0" w:firstLine="0"/>
    </w:pPr>
    <w:rPr>
      <w:color w:val="00A3A6" w:themeColor="accent3"/>
      <w:lang w:val="en-US"/>
    </w:rPr>
  </w:style>
  <w:style w:type="paragraph" w:customStyle="1" w:styleId="Kaderkopwit">
    <w:name w:val="Kaderkop wit"/>
    <w:basedOn w:val="Standaard"/>
    <w:qFormat/>
    <w:rsid w:val="0009337A"/>
    <w:rPr>
      <w:rFonts w:asciiTheme="majorHAnsi" w:hAnsiTheme="majorHAnsi"/>
      <w:caps/>
      <w:color w:val="FFFFFF" w:themeColor="background1"/>
    </w:rPr>
  </w:style>
  <w:style w:type="paragraph" w:customStyle="1" w:styleId="StandaardKadertekstWit">
    <w:name w:val="Standaard Kadertekst Wit"/>
    <w:basedOn w:val="Standaard"/>
    <w:qFormat/>
    <w:rsid w:val="0008676A"/>
    <w:pPr>
      <w:spacing w:line="240" w:lineRule="auto"/>
    </w:pPr>
    <w:rPr>
      <w:color w:val="FFFFFF" w:themeColor="background1"/>
    </w:rPr>
  </w:style>
  <w:style w:type="paragraph" w:customStyle="1" w:styleId="TussenkopOranje">
    <w:name w:val="Tussenkop Oranje"/>
    <w:basedOn w:val="Kop9"/>
    <w:qFormat/>
    <w:rsid w:val="0008676A"/>
    <w:pPr>
      <w:adjustRightInd w:val="0"/>
      <w:ind w:left="0" w:firstLine="0"/>
      <w:outlineLvl w:val="9"/>
    </w:pPr>
    <w:rPr>
      <w:color w:val="F39200" w:themeColor="accent1"/>
    </w:rPr>
  </w:style>
  <w:style w:type="character" w:customStyle="1" w:styleId="Onopgelostemelding1">
    <w:name w:val="Onopgeloste melding1"/>
    <w:basedOn w:val="Standaardalinea-lettertype"/>
    <w:uiPriority w:val="99"/>
    <w:semiHidden/>
    <w:unhideWhenUsed/>
    <w:rsid w:val="008210B9"/>
    <w:rPr>
      <w:color w:val="605E5C"/>
      <w:shd w:val="clear" w:color="auto" w:fill="E1DFDD"/>
    </w:rPr>
  </w:style>
  <w:style w:type="table" w:customStyle="1" w:styleId="TableGrid">
    <w:name w:val="TableGrid"/>
    <w:rsid w:val="00A339D3"/>
    <w:pPr>
      <w:spacing w:after="0" w:line="240" w:lineRule="auto"/>
    </w:pPr>
    <w:rPr>
      <w:rFonts w:eastAsiaTheme="minorEastAsia"/>
      <w:lang w:eastAsia="nl-NL"/>
    </w:rPr>
    <w:tblPr>
      <w:tblCellMar>
        <w:top w:w="0" w:type="dxa"/>
        <w:left w:w="0" w:type="dxa"/>
        <w:bottom w:w="0" w:type="dxa"/>
        <w:right w:w="0" w:type="dxa"/>
      </w:tblCellMar>
    </w:tblPr>
  </w:style>
  <w:style w:type="paragraph" w:customStyle="1" w:styleId="Nummering">
    <w:name w:val="Nummering"/>
    <w:basedOn w:val="Geenafstand"/>
    <w:qFormat/>
    <w:rsid w:val="00A339D3"/>
    <w:pPr>
      <w:widowControl/>
      <w:numPr>
        <w:ilvl w:val="1"/>
        <w:numId w:val="26"/>
      </w:numPr>
      <w:tabs>
        <w:tab w:val="clear" w:pos="339"/>
        <w:tab w:val="clear" w:pos="3003"/>
        <w:tab w:val="clear" w:pos="3174"/>
        <w:tab w:val="clear" w:pos="3457"/>
        <w:tab w:val="num" w:pos="360"/>
      </w:tabs>
      <w:ind w:left="0" w:firstLine="0"/>
      <w:jc w:val="left"/>
    </w:pPr>
    <w:rPr>
      <w:rFonts w:asciiTheme="minorHAnsi" w:hAnsiTheme="minorHAnsi" w:cs="Arial Narrow"/>
      <w:snapToGrid/>
      <w:szCs w:val="18"/>
      <w:lang w:eastAsia="en-US"/>
    </w:rPr>
  </w:style>
  <w:style w:type="paragraph" w:styleId="Geenafstand">
    <w:name w:val="No Spacing"/>
    <w:uiPriority w:val="1"/>
    <w:rsid w:val="00A339D3"/>
    <w:pPr>
      <w:widowControl w:val="0"/>
      <w:tabs>
        <w:tab w:val="left" w:pos="339"/>
        <w:tab w:val="left" w:pos="3003"/>
        <w:tab w:val="left" w:pos="3174"/>
        <w:tab w:val="left" w:pos="3457"/>
      </w:tabs>
      <w:spacing w:after="0" w:line="240" w:lineRule="auto"/>
      <w:jc w:val="both"/>
    </w:pPr>
    <w:rPr>
      <w:rFonts w:ascii="Etelka Text Pro Regular" w:eastAsia="Times New Roman" w:hAnsi="Etelka Text Pro Regular" w:cs="Arial"/>
      <w:snapToGrid w:val="0"/>
      <w:sz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1108">
      <w:bodyDiv w:val="1"/>
      <w:marLeft w:val="0"/>
      <w:marRight w:val="0"/>
      <w:marTop w:val="0"/>
      <w:marBottom w:val="0"/>
      <w:divBdr>
        <w:top w:val="none" w:sz="0" w:space="0" w:color="auto"/>
        <w:left w:val="none" w:sz="0" w:space="0" w:color="auto"/>
        <w:bottom w:val="none" w:sz="0" w:space="0" w:color="auto"/>
        <w:right w:val="none" w:sz="0" w:space="0" w:color="auto"/>
      </w:divBdr>
    </w:div>
    <w:div w:id="134758848">
      <w:bodyDiv w:val="1"/>
      <w:marLeft w:val="0"/>
      <w:marRight w:val="0"/>
      <w:marTop w:val="0"/>
      <w:marBottom w:val="0"/>
      <w:divBdr>
        <w:top w:val="none" w:sz="0" w:space="0" w:color="auto"/>
        <w:left w:val="none" w:sz="0" w:space="0" w:color="auto"/>
        <w:bottom w:val="none" w:sz="0" w:space="0" w:color="auto"/>
        <w:right w:val="none" w:sz="0" w:space="0" w:color="auto"/>
      </w:divBdr>
    </w:div>
    <w:div w:id="272515185">
      <w:bodyDiv w:val="1"/>
      <w:marLeft w:val="0"/>
      <w:marRight w:val="0"/>
      <w:marTop w:val="0"/>
      <w:marBottom w:val="0"/>
      <w:divBdr>
        <w:top w:val="none" w:sz="0" w:space="0" w:color="auto"/>
        <w:left w:val="none" w:sz="0" w:space="0" w:color="auto"/>
        <w:bottom w:val="none" w:sz="0" w:space="0" w:color="auto"/>
        <w:right w:val="none" w:sz="0" w:space="0" w:color="auto"/>
      </w:divBdr>
    </w:div>
    <w:div w:id="455687015">
      <w:bodyDiv w:val="1"/>
      <w:marLeft w:val="0"/>
      <w:marRight w:val="0"/>
      <w:marTop w:val="0"/>
      <w:marBottom w:val="0"/>
      <w:divBdr>
        <w:top w:val="none" w:sz="0" w:space="0" w:color="auto"/>
        <w:left w:val="none" w:sz="0" w:space="0" w:color="auto"/>
        <w:bottom w:val="none" w:sz="0" w:space="0" w:color="auto"/>
        <w:right w:val="none" w:sz="0" w:space="0" w:color="auto"/>
      </w:divBdr>
    </w:div>
    <w:div w:id="469828226">
      <w:bodyDiv w:val="1"/>
      <w:marLeft w:val="0"/>
      <w:marRight w:val="0"/>
      <w:marTop w:val="0"/>
      <w:marBottom w:val="0"/>
      <w:divBdr>
        <w:top w:val="none" w:sz="0" w:space="0" w:color="auto"/>
        <w:left w:val="none" w:sz="0" w:space="0" w:color="auto"/>
        <w:bottom w:val="none" w:sz="0" w:space="0" w:color="auto"/>
        <w:right w:val="none" w:sz="0" w:space="0" w:color="auto"/>
      </w:divBdr>
    </w:div>
    <w:div w:id="566034651">
      <w:bodyDiv w:val="1"/>
      <w:marLeft w:val="0"/>
      <w:marRight w:val="0"/>
      <w:marTop w:val="0"/>
      <w:marBottom w:val="0"/>
      <w:divBdr>
        <w:top w:val="none" w:sz="0" w:space="0" w:color="auto"/>
        <w:left w:val="none" w:sz="0" w:space="0" w:color="auto"/>
        <w:bottom w:val="none" w:sz="0" w:space="0" w:color="auto"/>
        <w:right w:val="none" w:sz="0" w:space="0" w:color="auto"/>
      </w:divBdr>
    </w:div>
    <w:div w:id="722220921">
      <w:bodyDiv w:val="1"/>
      <w:marLeft w:val="0"/>
      <w:marRight w:val="0"/>
      <w:marTop w:val="0"/>
      <w:marBottom w:val="0"/>
      <w:divBdr>
        <w:top w:val="none" w:sz="0" w:space="0" w:color="auto"/>
        <w:left w:val="none" w:sz="0" w:space="0" w:color="auto"/>
        <w:bottom w:val="none" w:sz="0" w:space="0" w:color="auto"/>
        <w:right w:val="none" w:sz="0" w:space="0" w:color="auto"/>
      </w:divBdr>
    </w:div>
    <w:div w:id="811825485">
      <w:bodyDiv w:val="1"/>
      <w:marLeft w:val="0"/>
      <w:marRight w:val="0"/>
      <w:marTop w:val="0"/>
      <w:marBottom w:val="0"/>
      <w:divBdr>
        <w:top w:val="none" w:sz="0" w:space="0" w:color="auto"/>
        <w:left w:val="none" w:sz="0" w:space="0" w:color="auto"/>
        <w:bottom w:val="none" w:sz="0" w:space="0" w:color="auto"/>
        <w:right w:val="none" w:sz="0" w:space="0" w:color="auto"/>
      </w:divBdr>
    </w:div>
    <w:div w:id="860515118">
      <w:bodyDiv w:val="1"/>
      <w:marLeft w:val="0"/>
      <w:marRight w:val="0"/>
      <w:marTop w:val="0"/>
      <w:marBottom w:val="0"/>
      <w:divBdr>
        <w:top w:val="none" w:sz="0" w:space="0" w:color="auto"/>
        <w:left w:val="none" w:sz="0" w:space="0" w:color="auto"/>
        <w:bottom w:val="none" w:sz="0" w:space="0" w:color="auto"/>
        <w:right w:val="none" w:sz="0" w:space="0" w:color="auto"/>
      </w:divBdr>
    </w:div>
    <w:div w:id="927693901">
      <w:bodyDiv w:val="1"/>
      <w:marLeft w:val="0"/>
      <w:marRight w:val="0"/>
      <w:marTop w:val="0"/>
      <w:marBottom w:val="0"/>
      <w:divBdr>
        <w:top w:val="none" w:sz="0" w:space="0" w:color="auto"/>
        <w:left w:val="none" w:sz="0" w:space="0" w:color="auto"/>
        <w:bottom w:val="none" w:sz="0" w:space="0" w:color="auto"/>
        <w:right w:val="none" w:sz="0" w:space="0" w:color="auto"/>
      </w:divBdr>
    </w:div>
    <w:div w:id="1024408253">
      <w:bodyDiv w:val="1"/>
      <w:marLeft w:val="0"/>
      <w:marRight w:val="0"/>
      <w:marTop w:val="0"/>
      <w:marBottom w:val="0"/>
      <w:divBdr>
        <w:top w:val="none" w:sz="0" w:space="0" w:color="auto"/>
        <w:left w:val="none" w:sz="0" w:space="0" w:color="auto"/>
        <w:bottom w:val="none" w:sz="0" w:space="0" w:color="auto"/>
        <w:right w:val="none" w:sz="0" w:space="0" w:color="auto"/>
      </w:divBdr>
    </w:div>
    <w:div w:id="1049459478">
      <w:bodyDiv w:val="1"/>
      <w:marLeft w:val="0"/>
      <w:marRight w:val="0"/>
      <w:marTop w:val="0"/>
      <w:marBottom w:val="0"/>
      <w:divBdr>
        <w:top w:val="none" w:sz="0" w:space="0" w:color="auto"/>
        <w:left w:val="none" w:sz="0" w:space="0" w:color="auto"/>
        <w:bottom w:val="none" w:sz="0" w:space="0" w:color="auto"/>
        <w:right w:val="none" w:sz="0" w:space="0" w:color="auto"/>
      </w:divBdr>
    </w:div>
    <w:div w:id="1131367046">
      <w:bodyDiv w:val="1"/>
      <w:marLeft w:val="0"/>
      <w:marRight w:val="0"/>
      <w:marTop w:val="0"/>
      <w:marBottom w:val="0"/>
      <w:divBdr>
        <w:top w:val="none" w:sz="0" w:space="0" w:color="auto"/>
        <w:left w:val="none" w:sz="0" w:space="0" w:color="auto"/>
        <w:bottom w:val="none" w:sz="0" w:space="0" w:color="auto"/>
        <w:right w:val="none" w:sz="0" w:space="0" w:color="auto"/>
      </w:divBdr>
    </w:div>
    <w:div w:id="1161896349">
      <w:bodyDiv w:val="1"/>
      <w:marLeft w:val="0"/>
      <w:marRight w:val="0"/>
      <w:marTop w:val="0"/>
      <w:marBottom w:val="0"/>
      <w:divBdr>
        <w:top w:val="none" w:sz="0" w:space="0" w:color="auto"/>
        <w:left w:val="none" w:sz="0" w:space="0" w:color="auto"/>
        <w:bottom w:val="none" w:sz="0" w:space="0" w:color="auto"/>
        <w:right w:val="none" w:sz="0" w:space="0" w:color="auto"/>
      </w:divBdr>
    </w:div>
    <w:div w:id="1372917822">
      <w:bodyDiv w:val="1"/>
      <w:marLeft w:val="0"/>
      <w:marRight w:val="0"/>
      <w:marTop w:val="0"/>
      <w:marBottom w:val="0"/>
      <w:divBdr>
        <w:top w:val="none" w:sz="0" w:space="0" w:color="auto"/>
        <w:left w:val="none" w:sz="0" w:space="0" w:color="auto"/>
        <w:bottom w:val="none" w:sz="0" w:space="0" w:color="auto"/>
        <w:right w:val="none" w:sz="0" w:space="0" w:color="auto"/>
      </w:divBdr>
    </w:div>
    <w:div w:id="160079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heilbron">
  <a:themeElements>
    <a:clrScheme name="Heilbron">
      <a:dk1>
        <a:sysClr val="windowText" lastClr="000000"/>
      </a:dk1>
      <a:lt1>
        <a:sysClr val="window" lastClr="FFFFFF"/>
      </a:lt1>
      <a:dk2>
        <a:srgbClr val="092356"/>
      </a:dk2>
      <a:lt2>
        <a:srgbClr val="E0D6C4"/>
      </a:lt2>
      <a:accent1>
        <a:srgbClr val="F39200"/>
      </a:accent1>
      <a:accent2>
        <a:srgbClr val="E50053"/>
      </a:accent2>
      <a:accent3>
        <a:srgbClr val="00A3A6"/>
      </a:accent3>
      <a:accent4>
        <a:srgbClr val="0090D4"/>
      </a:accent4>
      <a:accent5>
        <a:srgbClr val="97B713"/>
      </a:accent5>
      <a:accent6>
        <a:srgbClr val="792182"/>
      </a:accent6>
      <a:hlink>
        <a:srgbClr val="E50053"/>
      </a:hlink>
      <a:folHlink>
        <a:srgbClr val="E50053"/>
      </a:folHlink>
    </a:clrScheme>
    <a:fontScheme name="Heilbron">
      <a:majorFont>
        <a:latin typeface="Etelka Text Pro Bold Regular"/>
        <a:ea typeface=""/>
        <a:cs typeface=""/>
      </a:majorFont>
      <a:minorFont>
        <a:latin typeface="Etelka Text Pro 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c43266-7ddc-4f48-aea0-6ec197e68bb6" xsi:nil="true"/>
    <lcf76f155ced4ddcb4097134ff3c332f xmlns="d16d0c4a-1133-4759-b156-d21596a5f3e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EF81058B0A964FB62F664588C8056F" ma:contentTypeVersion="14" ma:contentTypeDescription="Een nieuw document maken." ma:contentTypeScope="" ma:versionID="3876a22d1926c2c03788acf277bee25c">
  <xsd:schema xmlns:xsd="http://www.w3.org/2001/XMLSchema" xmlns:xs="http://www.w3.org/2001/XMLSchema" xmlns:p="http://schemas.microsoft.com/office/2006/metadata/properties" xmlns:ns2="d16d0c4a-1133-4759-b156-d21596a5f3ef" xmlns:ns3="3dc43266-7ddc-4f48-aea0-6ec197e68bb6" targetNamespace="http://schemas.microsoft.com/office/2006/metadata/properties" ma:root="true" ma:fieldsID="5c8c1156ab425885ae4875a1539037a2" ns2:_="" ns3:_="">
    <xsd:import namespace="d16d0c4a-1133-4759-b156-d21596a5f3ef"/>
    <xsd:import namespace="3dc43266-7ddc-4f48-aea0-6ec197e68b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d0c4a-1133-4759-b156-d21596a5f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4260f506-e9ee-4acc-8cdb-bd9ea1f2cffd"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c43266-7ddc-4f48-aea0-6ec197e68bb6"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984f0c82-7871-4dbf-bc6b-eaafff4314aa}" ma:internalName="TaxCatchAll" ma:showField="CatchAllData" ma:web="3dc43266-7ddc-4f48-aea0-6ec197e68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44260-5BC1-49D1-91EF-FDA812C7F056}">
  <ds:schemaRefs>
    <ds:schemaRef ds:uri="http://schemas.microsoft.com/office/2006/metadata/properties"/>
    <ds:schemaRef ds:uri="http://schemas.microsoft.com/office/infopath/2007/PartnerControls"/>
    <ds:schemaRef ds:uri="3dc43266-7ddc-4f48-aea0-6ec197e68bb6"/>
    <ds:schemaRef ds:uri="d16d0c4a-1133-4759-b156-d21596a5f3ef"/>
  </ds:schemaRefs>
</ds:datastoreItem>
</file>

<file path=customXml/itemProps2.xml><?xml version="1.0" encoding="utf-8"?>
<ds:datastoreItem xmlns:ds="http://schemas.openxmlformats.org/officeDocument/2006/customXml" ds:itemID="{A5E4194F-AD2B-47D6-98B8-E273F4C4E3F1}">
  <ds:schemaRefs>
    <ds:schemaRef ds:uri="http://schemas.microsoft.com/sharepoint/v3/contenttype/forms"/>
  </ds:schemaRefs>
</ds:datastoreItem>
</file>

<file path=customXml/itemProps3.xml><?xml version="1.0" encoding="utf-8"?>
<ds:datastoreItem xmlns:ds="http://schemas.openxmlformats.org/officeDocument/2006/customXml" ds:itemID="{FC7BD02A-550F-4AA9-9A97-E983B8E15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d0c4a-1133-4759-b156-d21596a5f3ef"/>
    <ds:schemaRef ds:uri="3dc43266-7ddc-4f48-aea0-6ec197e68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19BF2F-D5D9-4DD9-99A8-84B80BC56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3412</Words>
  <Characters>18772</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 van Haren</dc:creator>
  <cp:keywords/>
  <dc:description/>
  <cp:lastModifiedBy>Simone van Gool</cp:lastModifiedBy>
  <cp:revision>2</cp:revision>
  <cp:lastPrinted>2023-01-05T14:36:00Z</cp:lastPrinted>
  <dcterms:created xsi:type="dcterms:W3CDTF">2023-01-05T14:47:00Z</dcterms:created>
  <dcterms:modified xsi:type="dcterms:W3CDTF">2023-01-05T14:47:00Z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0x010100ACEF81058B0A964FB62F664588C8056F</vt:lpwstr>
  </property>
</Properties>
</file>